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0D52C" w14:textId="26B365E2" w:rsidR="00C5116E" w:rsidRPr="00175F9F" w:rsidRDefault="00C5116E" w:rsidP="00C5116E">
      <w:pPr>
        <w:pStyle w:val="ListParagraph"/>
        <w:keepNext/>
        <w:numPr>
          <w:ilvl w:val="0"/>
          <w:numId w:val="0"/>
        </w:numPr>
        <w:jc w:val="right"/>
        <w:outlineLvl w:val="0"/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</w:pPr>
      <w:bookmarkStart w:id="0" w:name="AppendixG"/>
      <w:bookmarkStart w:id="1" w:name="_GoBack"/>
      <w:bookmarkEnd w:id="1"/>
      <w:r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 xml:space="preserve">Appendix </w:t>
      </w:r>
      <w:r w:rsidR="000003A5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>G</w:t>
      </w:r>
      <w:r w:rsidRPr="00175F9F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 xml:space="preserve"> (Page </w:t>
      </w:r>
      <w:r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 xml:space="preserve">1 of </w:t>
      </w:r>
      <w:r w:rsidR="00AD1DB2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>4</w:t>
      </w:r>
      <w:r w:rsidRPr="00175F9F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>)</w:t>
      </w:r>
    </w:p>
    <w:bookmarkEnd w:id="0"/>
    <w:p w14:paraId="459EC5A3" w14:textId="77777777" w:rsidR="00C5116E" w:rsidRPr="00175F9F" w:rsidRDefault="00C5116E" w:rsidP="00A4092A">
      <w:pPr>
        <w:pStyle w:val="ListParagraph"/>
        <w:keepNext/>
        <w:numPr>
          <w:ilvl w:val="0"/>
          <w:numId w:val="0"/>
        </w:numPr>
        <w:ind w:left="720"/>
        <w:jc w:val="center"/>
        <w:outlineLvl w:val="0"/>
        <w:rPr>
          <w:rFonts w:ascii="Arial Narrow" w:eastAsia="Times New Roman" w:hAnsi="Arial Narrow" w:cs="Arial"/>
          <w:b/>
          <w:bCs/>
          <w:kern w:val="32"/>
          <w:sz w:val="12"/>
          <w:szCs w:val="12"/>
          <w:lang w:eastAsia="en-AU"/>
        </w:rPr>
      </w:pPr>
    </w:p>
    <w:tbl>
      <w:tblPr>
        <w:tblStyle w:val="TableGrid2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69"/>
      </w:tblGrid>
      <w:tr w:rsidR="00C5116E" w:rsidRPr="006E1AC2" w14:paraId="5B320EC9" w14:textId="77777777" w:rsidTr="00C2592A">
        <w:trPr>
          <w:jc w:val="center"/>
        </w:trPr>
        <w:tc>
          <w:tcPr>
            <w:tcW w:w="9889" w:type="dxa"/>
            <w:shd w:val="clear" w:color="auto" w:fill="365F91" w:themeFill="accent1" w:themeFillShade="BF"/>
          </w:tcPr>
          <w:p w14:paraId="7710D115" w14:textId="77777777" w:rsidR="00C5116E" w:rsidRPr="00231894" w:rsidRDefault="00C5116E" w:rsidP="00193084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  <w:r w:rsidRPr="00C5116E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EMERGENCIES AND ACCIDENTS</w:t>
            </w:r>
          </w:p>
        </w:tc>
      </w:tr>
    </w:tbl>
    <w:p w14:paraId="2A6E0E1C" w14:textId="77777777" w:rsidR="00C5116E" w:rsidRDefault="00C5116E" w:rsidP="00C5116E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812"/>
      </w:tblGrid>
      <w:tr w:rsidR="00962472" w:rsidRPr="00EF3A40" w14:paraId="144843DF" w14:textId="77777777" w:rsidTr="002C6D04">
        <w:tc>
          <w:tcPr>
            <w:tcW w:w="5070" w:type="dxa"/>
          </w:tcPr>
          <w:p w14:paraId="5B2020E3" w14:textId="77777777" w:rsidR="00962472" w:rsidRPr="00EF3A40" w:rsidRDefault="00962472" w:rsidP="00C5116E">
            <w:pPr>
              <w:tabs>
                <w:tab w:val="left" w:pos="1140"/>
              </w:tabs>
              <w:spacing w:line="240" w:lineRule="atLeas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  <w:r w:rsidRPr="00EF3A4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EMERGENCY NUMBERS:</w:t>
            </w:r>
          </w:p>
        </w:tc>
        <w:tc>
          <w:tcPr>
            <w:tcW w:w="4925" w:type="dxa"/>
          </w:tcPr>
          <w:p w14:paraId="7A9A80B3" w14:textId="77777777" w:rsidR="00962472" w:rsidRPr="00EF3A40" w:rsidRDefault="00962472" w:rsidP="00C2592A">
            <w:r w:rsidRPr="00EF3A4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Contact</w:t>
            </w:r>
          </w:p>
        </w:tc>
      </w:tr>
      <w:tr w:rsidR="00962472" w:rsidRPr="00EF3A40" w14:paraId="52AE8DF7" w14:textId="77777777" w:rsidTr="002C6D04">
        <w:tc>
          <w:tcPr>
            <w:tcW w:w="5070" w:type="dxa"/>
            <w:shd w:val="clear" w:color="auto" w:fill="auto"/>
          </w:tcPr>
          <w:p w14:paraId="33608AC5" w14:textId="77777777" w:rsidR="00962472" w:rsidRPr="00EF3A40" w:rsidRDefault="00962472" w:rsidP="002C6D04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Emergency Services (</w:t>
            </w:r>
            <w:r w:rsidRPr="00EF3A40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ALWAYS</w:t>
            </w:r>
            <w:r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inform them that the emergency is in an area using </w:t>
            </w:r>
            <w:r w:rsidR="00706B5B"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ionising</w:t>
            </w:r>
            <w:r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radiation or radioactive material)</w:t>
            </w:r>
          </w:p>
        </w:tc>
        <w:tc>
          <w:tcPr>
            <w:tcW w:w="4925" w:type="dxa"/>
          </w:tcPr>
          <w:p w14:paraId="19B8695B" w14:textId="77777777" w:rsidR="00962472" w:rsidRPr="00EF3A40" w:rsidRDefault="00962472" w:rsidP="00962472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(0)000</w:t>
            </w:r>
          </w:p>
        </w:tc>
      </w:tr>
      <w:tr w:rsidR="00962472" w:rsidRPr="00EF3A40" w14:paraId="2D58BF28" w14:textId="77777777" w:rsidTr="002C6D04">
        <w:tc>
          <w:tcPr>
            <w:tcW w:w="5070" w:type="dxa"/>
            <w:shd w:val="clear" w:color="auto" w:fill="auto"/>
          </w:tcPr>
          <w:p w14:paraId="0D8928A1" w14:textId="77777777" w:rsidR="00962472" w:rsidRPr="00EF3A40" w:rsidRDefault="00962472" w:rsidP="002C6D04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University Radiation Safety Officer: Dr Kent Gregory</w:t>
            </w:r>
          </w:p>
        </w:tc>
        <w:tc>
          <w:tcPr>
            <w:tcW w:w="4925" w:type="dxa"/>
          </w:tcPr>
          <w:p w14:paraId="61E8718B" w14:textId="77777777" w:rsidR="00962472" w:rsidRPr="00EF3A40" w:rsidRDefault="00962472" w:rsidP="00962472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0410 388 018</w:t>
            </w:r>
          </w:p>
        </w:tc>
      </w:tr>
      <w:tr w:rsidR="00962472" w:rsidRPr="00EF3A40" w14:paraId="235A0E9F" w14:textId="77777777" w:rsidTr="002C6D04">
        <w:tc>
          <w:tcPr>
            <w:tcW w:w="5070" w:type="dxa"/>
            <w:shd w:val="clear" w:color="auto" w:fill="auto"/>
          </w:tcPr>
          <w:p w14:paraId="40AA3D52" w14:textId="77777777" w:rsidR="00962472" w:rsidRPr="00EF3A40" w:rsidRDefault="00CA1B2D" w:rsidP="00C2592A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Human Resources</w:t>
            </w:r>
          </w:p>
        </w:tc>
        <w:tc>
          <w:tcPr>
            <w:tcW w:w="4925" w:type="dxa"/>
          </w:tcPr>
          <w:p w14:paraId="5DFF39D2" w14:textId="77777777" w:rsidR="00921A15" w:rsidRPr="00EF3A40" w:rsidRDefault="00962472" w:rsidP="002C6D04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83134638 or 83131111</w:t>
            </w:r>
            <w:r w:rsidR="002C6D04"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or </w:t>
            </w:r>
            <w:r w:rsidR="00921A15"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0404489059 or 0410422737</w:t>
            </w:r>
          </w:p>
        </w:tc>
      </w:tr>
      <w:tr w:rsidR="00962472" w:rsidRPr="00EF3A40" w14:paraId="12837B86" w14:textId="77777777" w:rsidTr="002C6D04">
        <w:tc>
          <w:tcPr>
            <w:tcW w:w="5070" w:type="dxa"/>
            <w:shd w:val="clear" w:color="auto" w:fill="auto"/>
          </w:tcPr>
          <w:p w14:paraId="50EFC1BA" w14:textId="77777777" w:rsidR="00962472" w:rsidRPr="00EF3A40" w:rsidRDefault="00962472" w:rsidP="00C2592A">
            <w:pP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Radiation Protection Branch of the EPA</w:t>
            </w:r>
          </w:p>
        </w:tc>
        <w:tc>
          <w:tcPr>
            <w:tcW w:w="4925" w:type="dxa"/>
          </w:tcPr>
          <w:p w14:paraId="18E7DFDA" w14:textId="77777777" w:rsidR="00962472" w:rsidRPr="00EF3A40" w:rsidRDefault="00962472" w:rsidP="00962472">
            <w:r w:rsidRPr="00EF3A40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8463 7826</w:t>
            </w:r>
          </w:p>
        </w:tc>
      </w:tr>
    </w:tbl>
    <w:p w14:paraId="5926888A" w14:textId="77777777" w:rsidR="00CA1B2D" w:rsidRPr="00EF3A40" w:rsidRDefault="00CA1B2D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</w:p>
    <w:p w14:paraId="3650ED33" w14:textId="77777777" w:rsidR="00B729E4" w:rsidRPr="00EF3A40" w:rsidRDefault="00EC2AAB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Please note that any serious radiation incident will need to be reported by the URSO to the EPA and reported by </w:t>
      </w:r>
      <w:r w:rsidR="00C216C0" w:rsidRPr="00EF3A40">
        <w:rPr>
          <w:rFonts w:ascii="Arial Narrow" w:eastAsia="Times New Roman" w:hAnsi="Arial Narrow" w:cs="Arial"/>
          <w:b/>
          <w:sz w:val="20"/>
          <w:szCs w:val="20"/>
          <w:lang w:eastAsia="en-AU"/>
        </w:rPr>
        <w:t>Human</w:t>
      </w:r>
      <w:r w:rsidR="00C216C0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="00C216C0" w:rsidRPr="00EF3A40">
        <w:rPr>
          <w:rFonts w:ascii="Arial Narrow" w:eastAsia="Times New Roman" w:hAnsi="Arial Narrow" w:cs="Arial"/>
          <w:b/>
          <w:sz w:val="20"/>
          <w:szCs w:val="20"/>
          <w:lang w:eastAsia="en-AU"/>
        </w:rPr>
        <w:t>Resources</w:t>
      </w:r>
      <w:r w:rsidR="00C216C0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Pr="00EF3A40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to SafeWork</w:t>
      </w:r>
      <w:r w:rsidR="00921A15" w:rsidRPr="00EF3A40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 </w:t>
      </w:r>
      <w:r w:rsidRPr="00EF3A40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SA.</w:t>
      </w:r>
    </w:p>
    <w:p w14:paraId="59A899EA" w14:textId="77777777" w:rsidR="00921A15" w:rsidRPr="00EF3A40" w:rsidRDefault="00921A15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</w:p>
    <w:p w14:paraId="34257E6D" w14:textId="77777777" w:rsidR="00B729E4" w:rsidRPr="00EF3A40" w:rsidRDefault="00B729E4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CONTINGENCY PLANS </w:t>
      </w:r>
    </w:p>
    <w:p w14:paraId="1D6FDBF7" w14:textId="542CFFE0" w:rsidR="00B729E4" w:rsidRPr="00034E05" w:rsidRDefault="00B729E4" w:rsidP="004E3841">
      <w:pPr>
        <w:pStyle w:val="ListParagraph"/>
        <w:numPr>
          <w:ilvl w:val="0"/>
          <w:numId w:val="25"/>
        </w:numPr>
        <w:tabs>
          <w:tab w:val="left" w:pos="1140"/>
        </w:tabs>
        <w:spacing w:line="240" w:lineRule="atLeast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The Head of School must ensure that contingency plans are developed and tested</w:t>
      </w:r>
      <w:r w:rsidR="00DC0363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in accordance with the </w:t>
      </w:r>
      <w:hyperlink r:id="rId9" w:history="1">
        <w:r w:rsidR="0021195B" w:rsidRPr="0021195B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 xml:space="preserve">HSW </w:t>
        </w:r>
        <w:r w:rsidR="00DC0363" w:rsidRPr="0021195B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>Emergency Management Chapter</w:t>
        </w:r>
      </w:hyperlink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which cover the use of </w:t>
      </w:r>
      <w:r w:rsidR="00706B5B">
        <w:rPr>
          <w:rFonts w:ascii="Arial Narrow" w:eastAsia="Times New Roman" w:hAnsi="Arial Narrow" w:cs="Arial"/>
          <w:sz w:val="20"/>
          <w:szCs w:val="20"/>
          <w:lang w:eastAsia="en-AU"/>
        </w:rPr>
        <w:t>ionising</w:t>
      </w:r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radiation in their area.</w:t>
      </w:r>
    </w:p>
    <w:p w14:paraId="67564754" w14:textId="77777777" w:rsidR="00B729E4" w:rsidRPr="00EF3A40" w:rsidRDefault="00B729E4" w:rsidP="004E3841">
      <w:pPr>
        <w:pStyle w:val="ListParagraph"/>
        <w:numPr>
          <w:ilvl w:val="0"/>
          <w:numId w:val="25"/>
        </w:numPr>
        <w:tabs>
          <w:tab w:val="left" w:pos="1140"/>
        </w:tabs>
        <w:spacing w:line="240" w:lineRule="atLeast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contingency plan must be 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prepared</w:t>
      </w:r>
      <w:r w:rsidR="004169FB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and tested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before the commencement of the kind of operation to which it relates.</w:t>
      </w:r>
    </w:p>
    <w:p w14:paraId="73FB4EFC" w14:textId="77777777" w:rsidR="00B729E4" w:rsidRPr="00EF3A40" w:rsidRDefault="00B729E4" w:rsidP="004E3841">
      <w:pPr>
        <w:pStyle w:val="ListParagraph"/>
        <w:numPr>
          <w:ilvl w:val="0"/>
          <w:numId w:val="25"/>
        </w:numPr>
        <w:tabs>
          <w:tab w:val="left" w:pos="1140"/>
        </w:tabs>
        <w:spacing w:line="240" w:lineRule="atLeast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The contingency plan must—</w:t>
      </w:r>
    </w:p>
    <w:p w14:paraId="0B1201DA" w14:textId="42DB7A15" w:rsidR="00B729E4" w:rsidRPr="00EF3A40" w:rsidRDefault="00B729E4" w:rsidP="004E3841">
      <w:pPr>
        <w:pStyle w:val="ListParagraph"/>
        <w:numPr>
          <w:ilvl w:val="1"/>
          <w:numId w:val="25"/>
        </w:numPr>
        <w:tabs>
          <w:tab w:val="left" w:pos="1140"/>
        </w:tabs>
        <w:spacing w:line="240" w:lineRule="atLeast"/>
        <w:ind w:left="757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take into account every radiation </w:t>
      </w:r>
      <w:r w:rsidR="00D50FB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incident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and radiation emergency that is reasonably foreseeable; and</w:t>
      </w:r>
    </w:p>
    <w:p w14:paraId="4CDDB5AD" w14:textId="77777777" w:rsidR="00B729E4" w:rsidRPr="00034E05" w:rsidRDefault="00B729E4" w:rsidP="004E3841">
      <w:pPr>
        <w:pStyle w:val="ListParagraph"/>
        <w:numPr>
          <w:ilvl w:val="1"/>
          <w:numId w:val="25"/>
        </w:numPr>
        <w:tabs>
          <w:tab w:val="left" w:pos="1140"/>
        </w:tabs>
        <w:spacing w:line="240" w:lineRule="atLeast"/>
        <w:ind w:left="757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contain specific instructions as to how each such accident </w:t>
      </w:r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>and emergency is to be dealt with, paying particular regard as to how control may be restored and the exposure of persons may be kept to a minimum; and</w:t>
      </w:r>
    </w:p>
    <w:p w14:paraId="708F9180" w14:textId="77777777" w:rsidR="00B729E4" w:rsidRPr="00034E05" w:rsidRDefault="00B729E4" w:rsidP="004E3841">
      <w:pPr>
        <w:pStyle w:val="ListParagraph"/>
        <w:numPr>
          <w:ilvl w:val="1"/>
          <w:numId w:val="25"/>
        </w:numPr>
        <w:tabs>
          <w:tab w:val="left" w:pos="1140"/>
        </w:tabs>
        <w:spacing w:line="240" w:lineRule="atLeast"/>
        <w:ind w:left="757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>staff and students must be trained in responding to the foreseeable accidents or emergencies.</w:t>
      </w:r>
    </w:p>
    <w:p w14:paraId="4ECDCBAB" w14:textId="5A309CAA" w:rsidR="00B729E4" w:rsidRPr="00EF3A40" w:rsidRDefault="00B729E4" w:rsidP="004E3841">
      <w:pPr>
        <w:pStyle w:val="ListParagraph"/>
        <w:numPr>
          <w:ilvl w:val="0"/>
          <w:numId w:val="25"/>
        </w:numPr>
        <w:tabs>
          <w:tab w:val="left" w:pos="1140"/>
        </w:tabs>
        <w:spacing w:line="240" w:lineRule="atLeast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bookmarkStart w:id="2" w:name="id7425c95a_8c11_4623_a742_26e70e8d3214"/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>The Head of School must ensure that the equipment and facilities (including any monitoring instrument, detector or alarm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) that </w:t>
      </w:r>
      <w:r w:rsidR="00D50FB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are 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necessary for the effective operation of the contingency plan </w:t>
      </w:r>
      <w:r w:rsidR="004169FB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are 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provided and maintained in correct working order.</w:t>
      </w:r>
      <w:bookmarkEnd w:id="2"/>
    </w:p>
    <w:p w14:paraId="480B35D0" w14:textId="77777777" w:rsidR="00C5116E" w:rsidRPr="00EF3A40" w:rsidRDefault="00C5116E" w:rsidP="00C5116E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</w:p>
    <w:p w14:paraId="711C4C78" w14:textId="77777777" w:rsidR="0021280A" w:rsidRPr="00962472" w:rsidRDefault="0021280A" w:rsidP="00962472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962472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UNSEALED RADIOACTIVE MATERIALS EMERGENCY ACTIONS </w:t>
      </w:r>
    </w:p>
    <w:p w14:paraId="65AE849D" w14:textId="77777777" w:rsidR="0021280A" w:rsidRPr="00962472" w:rsidRDefault="0021280A" w:rsidP="00962472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</w:p>
    <w:p w14:paraId="73225FF6" w14:textId="77777777" w:rsidR="0021280A" w:rsidRPr="00962472" w:rsidRDefault="0021280A" w:rsidP="00962472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962472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RADIOACTIVE SPILLS </w:t>
      </w:r>
    </w:p>
    <w:p w14:paraId="08C853E9" w14:textId="77777777" w:rsidR="00EC2AAB" w:rsidRPr="00EF3A40" w:rsidRDefault="00EC2AAB" w:rsidP="00EC2AAB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Note if the incident is </w:t>
      </w:r>
      <w:r w:rsidRPr="00EF3A40">
        <w:rPr>
          <w:rFonts w:ascii="Arial Narrow" w:eastAsia="Times New Roman" w:hAnsi="Arial Narrow" w:cs="Arial"/>
          <w:b/>
          <w:sz w:val="20"/>
          <w:szCs w:val="20"/>
          <w:lang w:eastAsia="en-AU"/>
        </w:rPr>
        <w:t>serious</w:t>
      </w:r>
      <w:r w:rsidR="006C521F" w:rsidRPr="00EF3A40">
        <w:rPr>
          <w:rFonts w:ascii="Arial Narrow" w:eastAsia="Times New Roman" w:hAnsi="Arial Narrow" w:cs="Arial"/>
          <w:b/>
          <w:sz w:val="20"/>
          <w:szCs w:val="20"/>
          <w:lang w:eastAsia="en-AU"/>
        </w:rPr>
        <w:t xml:space="preserve"> </w:t>
      </w:r>
      <w:r w:rsidR="006C521F" w:rsidRPr="00EF3A40">
        <w:rPr>
          <w:rFonts w:ascii="Arial Narrow" w:eastAsia="Times New Roman" w:hAnsi="Arial Narrow" w:cs="Arial"/>
          <w:sz w:val="20"/>
          <w:szCs w:val="20"/>
          <w:lang w:eastAsia="en-AU"/>
        </w:rPr>
        <w:t>(hospitalisation or clean up requiring MFS)</w:t>
      </w:r>
      <w:r w:rsidR="006C521F" w:rsidRPr="00EF3A40">
        <w:rPr>
          <w:rFonts w:ascii="Arial Narrow" w:eastAsia="Times New Roman" w:hAnsi="Arial Narrow" w:cs="Arial"/>
          <w:b/>
          <w:sz w:val="20"/>
          <w:szCs w:val="20"/>
          <w:lang w:eastAsia="en-AU"/>
        </w:rPr>
        <w:t xml:space="preserve"> </w:t>
      </w:r>
      <w:r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then </w:t>
      </w:r>
      <w:r w:rsidR="006C521F" w:rsidRPr="00EF3A40">
        <w:rPr>
          <w:rFonts w:ascii="Arial Narrow" w:eastAsia="Times New Roman" w:hAnsi="Arial Narrow" w:cs="Arial"/>
          <w:sz w:val="20"/>
          <w:szCs w:val="20"/>
          <w:lang w:eastAsia="en-AU"/>
        </w:rPr>
        <w:t>dual reporting</w:t>
      </w:r>
      <w:r w:rsidR="008D611C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will be required</w:t>
      </w:r>
      <w:r w:rsidR="006C521F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="00052E0C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(Radiation Branch of the EPA </w:t>
      </w:r>
      <w:r w:rsidR="006C521F" w:rsidRPr="00EF3A40">
        <w:rPr>
          <w:rFonts w:ascii="Arial Narrow" w:eastAsia="Times New Roman" w:hAnsi="Arial Narrow" w:cs="Arial"/>
          <w:sz w:val="20"/>
          <w:szCs w:val="20"/>
          <w:lang w:eastAsia="en-AU"/>
        </w:rPr>
        <w:t>and SafeWork</w:t>
      </w:r>
      <w:r w:rsidR="00D50FB4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="006C521F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SA). </w:t>
      </w:r>
      <w:r w:rsidR="00216F44" w:rsidRPr="00EF3A40">
        <w:rPr>
          <w:rFonts w:ascii="Arial Narrow" w:eastAsia="Times New Roman" w:hAnsi="Arial Narrow" w:cs="Arial"/>
          <w:sz w:val="20"/>
          <w:szCs w:val="20"/>
          <w:lang w:eastAsia="en-AU"/>
        </w:rPr>
        <w:t>The site is not</w:t>
      </w:r>
      <w:r w:rsidR="006C521F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to</w:t>
      </w:r>
      <w:r w:rsidR="00216F44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be</w:t>
      </w:r>
      <w:r w:rsidR="006C521F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clean</w:t>
      </w:r>
      <w:r w:rsidR="00216F44" w:rsidRPr="00EF3A40">
        <w:rPr>
          <w:rFonts w:ascii="Arial Narrow" w:eastAsia="Times New Roman" w:hAnsi="Arial Narrow" w:cs="Arial"/>
          <w:sz w:val="20"/>
          <w:szCs w:val="20"/>
          <w:lang w:eastAsia="en-AU"/>
        </w:rPr>
        <w:t>ed</w:t>
      </w:r>
      <w:r w:rsidR="006C521F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until </w:t>
      </w:r>
      <w:r w:rsidR="00052E0C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Radiation Branch of the </w:t>
      </w:r>
      <w:r w:rsidR="006C521F" w:rsidRPr="00EF3A40">
        <w:rPr>
          <w:rFonts w:ascii="Arial Narrow" w:eastAsia="Times New Roman" w:hAnsi="Arial Narrow" w:cs="Arial"/>
          <w:sz w:val="20"/>
          <w:szCs w:val="20"/>
          <w:lang w:eastAsia="en-AU"/>
        </w:rPr>
        <w:t>EPA and SafeWork</w:t>
      </w:r>
      <w:r w:rsidR="00D50FB4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="006C521F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SA approval </w:t>
      </w:r>
      <w:r w:rsidR="00216F44" w:rsidRPr="00EF3A40">
        <w:rPr>
          <w:rFonts w:ascii="Arial Narrow" w:eastAsia="Times New Roman" w:hAnsi="Arial Narrow" w:cs="Arial"/>
          <w:sz w:val="20"/>
          <w:szCs w:val="20"/>
          <w:lang w:eastAsia="en-AU"/>
        </w:rPr>
        <w:t>is granted</w:t>
      </w:r>
      <w:r w:rsidR="006C521F" w:rsidRPr="00EF3A40">
        <w:rPr>
          <w:rFonts w:ascii="Arial Narrow" w:eastAsia="Times New Roman" w:hAnsi="Arial Narrow" w:cs="Arial"/>
          <w:sz w:val="20"/>
          <w:szCs w:val="20"/>
          <w:lang w:eastAsia="en-AU"/>
        </w:rPr>
        <w:t>.</w:t>
      </w:r>
    </w:p>
    <w:p w14:paraId="0847C8B8" w14:textId="77777777" w:rsidR="0021280A" w:rsidRPr="00EF3A40" w:rsidRDefault="0021280A" w:rsidP="004E3841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Manage any injury</w:t>
      </w:r>
      <w:r w:rsidR="00586C35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(where applicable)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</w:t>
      </w:r>
    </w:p>
    <w:p w14:paraId="44EC01BA" w14:textId="15F7152E" w:rsidR="0021280A" w:rsidRPr="00EF3A40" w:rsidRDefault="0021280A" w:rsidP="004E3841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Assess the situation </w:t>
      </w:r>
      <w:r w:rsidR="00586C35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and 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avoid contaminating other areas. </w:t>
      </w:r>
    </w:p>
    <w:p w14:paraId="2D0B0FF8" w14:textId="77777777" w:rsidR="0021280A" w:rsidRPr="00EF3A40" w:rsidRDefault="0021280A" w:rsidP="004E3841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Evacuate the area if necessary (also lock and </w:t>
      </w:r>
      <w:r w:rsidR="00044F38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place a 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sign </w:t>
      </w:r>
      <w:r w:rsidR="00044F38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in 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the area)</w:t>
      </w:r>
    </w:p>
    <w:p w14:paraId="1C7056F1" w14:textId="42F43D02" w:rsidR="0021280A" w:rsidRPr="00EF3A40" w:rsidRDefault="0021280A" w:rsidP="002C6D04">
      <w:pPr>
        <w:pStyle w:val="ListParagraph"/>
        <w:numPr>
          <w:ilvl w:val="0"/>
          <w:numId w:val="0"/>
        </w:numPr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Advise – the licensed supervisor</w:t>
      </w:r>
      <w:r w:rsidR="00216F4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,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University Radiation Safety Officer </w:t>
      </w:r>
      <w:r w:rsidR="00216F4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and</w:t>
      </w:r>
      <w:r w:rsidR="00216F44" w:rsidRPr="002C6D04">
        <w:rPr>
          <w:rFonts w:ascii="Arial Narrow" w:eastAsia="Times New Roman" w:hAnsi="Arial Narrow" w:cs="Arial"/>
          <w:color w:val="FF0000"/>
          <w:sz w:val="20"/>
          <w:szCs w:val="20"/>
          <w:lang w:eastAsia="en-AU"/>
        </w:rPr>
        <w:t xml:space="preserve"> </w:t>
      </w:r>
      <w:hyperlink r:id="rId10" w:history="1">
        <w:r w:rsidR="00CA1B2D" w:rsidRPr="002C6D04">
          <w:rPr>
            <w:rStyle w:val="Hyperlink"/>
            <w:rFonts w:ascii="Arial Narrow" w:hAnsi="Arial Narrow" w:cs="Arial"/>
            <w:sz w:val="20"/>
            <w:szCs w:val="20"/>
          </w:rPr>
          <w:t>Human Resources</w:t>
        </w:r>
      </w:hyperlink>
      <w:r w:rsidR="002C6D04">
        <w:rPr>
          <w:rFonts w:ascii="Arial Narrow" w:hAnsi="Arial Narrow" w:cs="Arial"/>
          <w:color w:val="FF0000"/>
          <w:sz w:val="20"/>
          <w:szCs w:val="20"/>
        </w:rPr>
        <w:t>.</w:t>
      </w:r>
      <w:r w:rsidR="002C6D04" w:rsidRPr="002C6D04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2C6D04" w:rsidRPr="002C6D04">
        <w:rPr>
          <w:rFonts w:ascii="Arial Narrow" w:hAnsi="Arial Narrow" w:cs="Arial"/>
          <w:color w:val="FF0000"/>
          <w:sz w:val="20"/>
          <w:szCs w:val="20"/>
        </w:rPr>
        <w:br/>
      </w:r>
      <w:r w:rsidR="002C6D04" w:rsidRPr="00EF3A40">
        <w:rPr>
          <w:rFonts w:ascii="Arial Narrow" w:hAnsi="Arial Narrow" w:cs="Arial"/>
          <w:color w:val="auto"/>
          <w:sz w:val="20"/>
          <w:szCs w:val="20"/>
        </w:rPr>
        <w:t>(</w:t>
      </w:r>
      <w:r w:rsidR="002C6D0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83134638 or 83131111 or 0404489059 or 0410422737)</w:t>
      </w:r>
      <w:r w:rsidR="00D50FB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.</w:t>
      </w:r>
    </w:p>
    <w:p w14:paraId="1CC417B8" w14:textId="77777777" w:rsidR="00586C35" w:rsidRPr="00EF3A40" w:rsidRDefault="0021280A" w:rsidP="004E3841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Clean up and decon</w:t>
      </w:r>
      <w:r w:rsidR="00586C35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taminate in the following order </w:t>
      </w:r>
      <w:r w:rsidR="004169FB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(t</w:t>
      </w:r>
      <w:r w:rsidR="00586C35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reat all cleaning materials as radioactive waste): </w:t>
      </w:r>
    </w:p>
    <w:p w14:paraId="29CEC237" w14:textId="77777777" w:rsidR="0021280A" w:rsidRPr="00EF3A40" w:rsidRDefault="0021280A" w:rsidP="004E3841">
      <w:pPr>
        <w:pStyle w:val="ListParagraph"/>
        <w:numPr>
          <w:ilvl w:val="1"/>
          <w:numId w:val="25"/>
        </w:numPr>
        <w:tabs>
          <w:tab w:val="left" w:pos="1140"/>
        </w:tabs>
        <w:spacing w:before="0"/>
        <w:ind w:left="757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People</w:t>
      </w:r>
    </w:p>
    <w:p w14:paraId="7BFD7FAF" w14:textId="77777777" w:rsidR="0021280A" w:rsidRPr="00EF3A40" w:rsidRDefault="0021280A" w:rsidP="004E3841">
      <w:pPr>
        <w:pStyle w:val="ListParagraph"/>
        <w:numPr>
          <w:ilvl w:val="1"/>
          <w:numId w:val="25"/>
        </w:numPr>
        <w:tabs>
          <w:tab w:val="left" w:pos="1140"/>
        </w:tabs>
        <w:spacing w:before="0"/>
        <w:ind w:left="757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Laboratory</w:t>
      </w:r>
      <w:r w:rsidR="00216F4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(only when clean-up is approved) </w:t>
      </w:r>
    </w:p>
    <w:p w14:paraId="47185642" w14:textId="77777777" w:rsidR="0021280A" w:rsidRPr="00EF3A40" w:rsidRDefault="0021280A" w:rsidP="004E3841">
      <w:pPr>
        <w:pStyle w:val="ListParagraph"/>
        <w:numPr>
          <w:ilvl w:val="1"/>
          <w:numId w:val="25"/>
        </w:numPr>
        <w:tabs>
          <w:tab w:val="left" w:pos="1140"/>
        </w:tabs>
        <w:spacing w:before="0"/>
        <w:ind w:left="757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lastRenderedPageBreak/>
        <w:t>Equipment</w:t>
      </w:r>
      <w:r w:rsidR="00216F4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(only when clean-up is approved)</w:t>
      </w:r>
    </w:p>
    <w:p w14:paraId="0BB1FB38" w14:textId="3E8DFF9E" w:rsidR="0021280A" w:rsidRPr="00EF3A40" w:rsidRDefault="0021280A" w:rsidP="00346539">
      <w:pPr>
        <w:pStyle w:val="ListParagraph"/>
        <w:numPr>
          <w:ilvl w:val="0"/>
          <w:numId w:val="41"/>
        </w:numPr>
        <w:tabs>
          <w:tab w:val="left" w:pos="1140"/>
        </w:tabs>
        <w:spacing w:before="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Record the incident</w:t>
      </w:r>
      <w:r w:rsidR="00052E0C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in accordance with</w:t>
      </w:r>
      <w:r w:rsidR="00052E0C" w:rsidRPr="004E3841">
        <w:rPr>
          <w:rFonts w:ascii="Arial Narrow" w:eastAsia="Times New Roman" w:hAnsi="Arial Narrow" w:cs="Arial"/>
          <w:color w:val="FF0000"/>
          <w:sz w:val="20"/>
          <w:szCs w:val="20"/>
          <w:u w:val="single"/>
          <w:lang w:eastAsia="en-AU"/>
        </w:rPr>
        <w:t xml:space="preserve"> </w:t>
      </w:r>
      <w:hyperlink r:id="rId11" w:history="1">
        <w:r w:rsidR="00052E0C" w:rsidRPr="002C6D04">
          <w:rPr>
            <w:rFonts w:ascii="Arial Narrow" w:eastAsia="Times New Roman" w:hAnsi="Arial Narrow" w:cs="Arial"/>
            <w:color w:val="0000CC"/>
            <w:sz w:val="20"/>
            <w:szCs w:val="20"/>
            <w:u w:val="single"/>
            <w:lang w:eastAsia="en-AU"/>
          </w:rPr>
          <w:t>HSW Handbook Incident</w:t>
        </w:r>
        <w:r w:rsidR="0058610A">
          <w:rPr>
            <w:rFonts w:ascii="Arial Narrow" w:eastAsia="Times New Roman" w:hAnsi="Arial Narrow" w:cs="Arial"/>
            <w:color w:val="0000CC"/>
            <w:sz w:val="20"/>
            <w:szCs w:val="20"/>
            <w:u w:val="single"/>
            <w:lang w:eastAsia="en-AU"/>
          </w:rPr>
          <w:t xml:space="preserve"> </w:t>
        </w:r>
        <w:r w:rsidR="00052E0C" w:rsidRPr="002C6D04">
          <w:rPr>
            <w:rFonts w:ascii="Arial Narrow" w:eastAsia="Times New Roman" w:hAnsi="Arial Narrow" w:cs="Arial"/>
            <w:color w:val="0000CC"/>
            <w:sz w:val="20"/>
            <w:szCs w:val="20"/>
            <w:u w:val="single"/>
            <w:lang w:eastAsia="en-AU"/>
          </w:rPr>
          <w:t>Report</w:t>
        </w:r>
        <w:r w:rsidR="0058610A">
          <w:rPr>
            <w:rFonts w:ascii="Arial Narrow" w:eastAsia="Times New Roman" w:hAnsi="Arial Narrow" w:cs="Arial"/>
            <w:color w:val="0000CC"/>
            <w:sz w:val="20"/>
            <w:szCs w:val="20"/>
            <w:u w:val="single"/>
            <w:lang w:eastAsia="en-AU"/>
          </w:rPr>
          <w:t>ing</w:t>
        </w:r>
        <w:r w:rsidR="00052E0C" w:rsidRPr="002C6D04">
          <w:rPr>
            <w:rFonts w:ascii="Arial Narrow" w:eastAsia="Times New Roman" w:hAnsi="Arial Narrow" w:cs="Arial"/>
            <w:color w:val="0000CC"/>
            <w:sz w:val="20"/>
            <w:szCs w:val="20"/>
            <w:u w:val="single"/>
            <w:lang w:eastAsia="en-AU"/>
          </w:rPr>
          <w:t xml:space="preserve"> and Investigation</w:t>
        </w:r>
      </w:hyperlink>
      <w:r w:rsidR="00052E0C" w:rsidRPr="004E3841">
        <w:rPr>
          <w:rFonts w:eastAsia="Times New Roman" w:cs="Arial"/>
          <w:lang w:eastAsia="en-AU"/>
        </w:rPr>
        <w:t xml:space="preserve"> </w:t>
      </w:r>
      <w:r w:rsidR="00052E0C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specifically 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including</w:t>
      </w:r>
      <w:r w:rsidR="006E31AC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the following information</w:t>
      </w: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: </w:t>
      </w:r>
    </w:p>
    <w:p w14:paraId="45FF53A2" w14:textId="77777777" w:rsidR="0021280A" w:rsidRPr="00EF3A40" w:rsidRDefault="0021280A" w:rsidP="00346539">
      <w:pPr>
        <w:pStyle w:val="ListParagraph"/>
        <w:numPr>
          <w:ilvl w:val="0"/>
          <w:numId w:val="42"/>
        </w:numPr>
        <w:tabs>
          <w:tab w:val="left" w:pos="1140"/>
        </w:tabs>
        <w:spacing w:before="0"/>
        <w:ind w:left="757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The time, date and place</w:t>
      </w:r>
    </w:p>
    <w:p w14:paraId="6F3841D8" w14:textId="77777777" w:rsidR="0021280A" w:rsidRPr="0021280A" w:rsidRDefault="0021280A" w:rsidP="00346539">
      <w:pPr>
        <w:pStyle w:val="ListParagraph"/>
        <w:numPr>
          <w:ilvl w:val="0"/>
          <w:numId w:val="42"/>
        </w:numPr>
        <w:tabs>
          <w:tab w:val="left" w:pos="1140"/>
        </w:tabs>
        <w:spacing w:before="0"/>
        <w:ind w:left="757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21280A">
        <w:rPr>
          <w:rFonts w:ascii="Arial Narrow" w:eastAsia="Times New Roman" w:hAnsi="Arial Narrow" w:cs="Arial"/>
          <w:sz w:val="20"/>
          <w:szCs w:val="20"/>
          <w:lang w:eastAsia="en-AU"/>
        </w:rPr>
        <w:t>The names of those involved, including anyone who may have been affected by the incident</w:t>
      </w:r>
    </w:p>
    <w:p w14:paraId="5C42ED0F" w14:textId="63201AC7" w:rsidR="0021280A" w:rsidRPr="0021280A" w:rsidRDefault="0021280A" w:rsidP="00346539">
      <w:pPr>
        <w:pStyle w:val="ListParagraph"/>
        <w:numPr>
          <w:ilvl w:val="0"/>
          <w:numId w:val="42"/>
        </w:numPr>
        <w:tabs>
          <w:tab w:val="left" w:pos="1140"/>
        </w:tabs>
        <w:spacing w:before="0"/>
        <w:ind w:left="757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21280A">
        <w:rPr>
          <w:rFonts w:ascii="Arial Narrow" w:eastAsia="Times New Roman" w:hAnsi="Arial Narrow" w:cs="Arial"/>
          <w:sz w:val="20"/>
          <w:szCs w:val="20"/>
          <w:lang w:eastAsia="en-AU"/>
        </w:rPr>
        <w:t>The quantity of radioactive material involved, its physical and chemical form and the extent of any dispersal of a radioactive substance. It is important to estimate the amount of activity involved in Becquerel (or Curie)</w:t>
      </w:r>
      <w:r w:rsidR="00484329" w:rsidRPr="00484329">
        <w:rPr>
          <w:rFonts w:ascii="Arial Narrow" w:eastAsia="Times New Roman" w:hAnsi="Arial Narrow" w:cs="Arial"/>
          <w:color w:val="FF0000"/>
          <w:sz w:val="20"/>
          <w:szCs w:val="20"/>
          <w:lang w:eastAsia="en-AU"/>
        </w:rPr>
        <w:t>.</w:t>
      </w:r>
    </w:p>
    <w:p w14:paraId="0E8D4061" w14:textId="77777777" w:rsidR="0021280A" w:rsidRPr="0021280A" w:rsidRDefault="0021280A" w:rsidP="00346539">
      <w:pPr>
        <w:pStyle w:val="ListParagraph"/>
        <w:numPr>
          <w:ilvl w:val="0"/>
          <w:numId w:val="42"/>
        </w:numPr>
        <w:tabs>
          <w:tab w:val="left" w:pos="1140"/>
        </w:tabs>
        <w:spacing w:before="0"/>
        <w:ind w:left="757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21280A">
        <w:rPr>
          <w:rFonts w:ascii="Arial Narrow" w:eastAsia="Times New Roman" w:hAnsi="Arial Narrow" w:cs="Arial"/>
          <w:sz w:val="20"/>
          <w:szCs w:val="20"/>
          <w:lang w:eastAsia="en-AU"/>
        </w:rPr>
        <w:t>The length of time the radioactive material was out of control and when it was reported to licensed supervisor.</w:t>
      </w:r>
    </w:p>
    <w:p w14:paraId="5BEB7A3D" w14:textId="77777777" w:rsidR="0021280A" w:rsidRPr="0021280A" w:rsidRDefault="0021280A" w:rsidP="00346539">
      <w:pPr>
        <w:pStyle w:val="ListParagraph"/>
        <w:numPr>
          <w:ilvl w:val="0"/>
          <w:numId w:val="42"/>
        </w:numPr>
        <w:tabs>
          <w:tab w:val="left" w:pos="1140"/>
        </w:tabs>
        <w:spacing w:before="0"/>
        <w:ind w:left="757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21280A">
        <w:rPr>
          <w:rFonts w:ascii="Arial Narrow" w:eastAsia="Times New Roman" w:hAnsi="Arial Narrow" w:cs="Arial"/>
          <w:sz w:val="20"/>
          <w:szCs w:val="20"/>
          <w:lang w:eastAsia="en-AU"/>
        </w:rPr>
        <w:t>The probable cause of the incident.</w:t>
      </w:r>
    </w:p>
    <w:p w14:paraId="73BD6E6B" w14:textId="4266E356" w:rsidR="0021280A" w:rsidRPr="00EF3A40" w:rsidRDefault="00C216C0" w:rsidP="004E3841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Human Resources </w:t>
      </w:r>
      <w:r w:rsidR="0021280A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and the University Radiation Safety Officer will follow up with an investigation of the incident and report to the </w:t>
      </w:r>
      <w:r w:rsidR="00052E0C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Radiation Branch of the EPA</w:t>
      </w:r>
      <w:r w:rsidR="00216F4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</w:t>
      </w:r>
      <w:r w:rsidR="004169FB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and, </w:t>
      </w:r>
      <w:r w:rsidR="00216F4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where required</w:t>
      </w:r>
      <w:r w:rsidR="004169FB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, </w:t>
      </w:r>
      <w:r w:rsidR="00216F4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SafeWork</w:t>
      </w:r>
      <w:r w:rsidR="00D50FB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</w:t>
      </w:r>
      <w:r w:rsidR="00216F44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SA</w:t>
      </w:r>
      <w:r w:rsidR="00484329" w:rsidRPr="00EF3A40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.</w:t>
      </w:r>
    </w:p>
    <w:p w14:paraId="4541ED2A" w14:textId="002C3DD3" w:rsidR="0021280A" w:rsidRPr="00EF3A40" w:rsidRDefault="0021280A" w:rsidP="00962472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EF3A40">
        <w:rPr>
          <w:rFonts w:ascii="Arial Narrow" w:eastAsia="Times New Roman" w:hAnsi="Arial Narrow" w:cs="Arial"/>
          <w:sz w:val="20"/>
          <w:szCs w:val="20"/>
          <w:lang w:eastAsia="en-AU"/>
        </w:rPr>
        <w:t>Please note that if an incident causes an exposure close to or over</w:t>
      </w:r>
      <w:r w:rsidR="00D50FB4"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20</w:t>
      </w:r>
      <w:r w:rsidRPr="00EF3A40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m</w:t>
      </w:r>
      <w:r w:rsidR="00921A15" w:rsidRPr="00EF3A40">
        <w:rPr>
          <w:rFonts w:ascii="Arial Narrow" w:eastAsia="Times New Roman" w:hAnsi="Arial Narrow" w:cs="Arial"/>
          <w:sz w:val="20"/>
          <w:szCs w:val="20"/>
          <w:lang w:eastAsia="en-AU"/>
        </w:rPr>
        <w:t>illi</w:t>
      </w:r>
      <w:r w:rsidRPr="00EF3A40">
        <w:rPr>
          <w:rFonts w:ascii="Arial Narrow" w:eastAsia="Times New Roman" w:hAnsi="Arial Narrow" w:cs="Arial"/>
          <w:sz w:val="20"/>
          <w:szCs w:val="20"/>
          <w:lang w:eastAsia="en-AU"/>
        </w:rPr>
        <w:t>Sv the University will not allow the staff/student to continue radiation work for a full year.</w:t>
      </w:r>
    </w:p>
    <w:p w14:paraId="0D344C7D" w14:textId="77777777" w:rsidR="002C6D04" w:rsidRDefault="002C6D04">
      <w:pPr>
        <w:rPr>
          <w:rFonts w:ascii="Arial Narrow" w:eastAsia="Times New Roman" w:hAnsi="Arial Narrow" w:cs="Arial"/>
          <w:b/>
          <w:bCs/>
          <w:strike/>
          <w:color w:val="FF0000"/>
          <w:sz w:val="20"/>
          <w:szCs w:val="20"/>
          <w:lang w:eastAsia="en-AU"/>
        </w:rPr>
      </w:pPr>
      <w:r>
        <w:rPr>
          <w:rFonts w:ascii="Arial Narrow" w:eastAsia="Times New Roman" w:hAnsi="Arial Narrow" w:cs="Arial"/>
          <w:b/>
          <w:bCs/>
          <w:strike/>
          <w:color w:val="FF0000"/>
          <w:sz w:val="20"/>
          <w:szCs w:val="20"/>
          <w:lang w:eastAsia="en-AU"/>
        </w:rPr>
        <w:br w:type="page"/>
      </w:r>
    </w:p>
    <w:p w14:paraId="2A66FDED" w14:textId="77777777" w:rsidR="00A4092A" w:rsidRDefault="00A4092A" w:rsidP="00962472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trike/>
          <w:color w:val="FF0000"/>
          <w:sz w:val="20"/>
          <w:szCs w:val="20"/>
          <w:lang w:eastAsia="en-AU"/>
        </w:rPr>
      </w:pPr>
    </w:p>
    <w:p w14:paraId="4C282E82" w14:textId="17DD2BE9" w:rsidR="00A4092A" w:rsidRPr="00175F9F" w:rsidRDefault="000003A5" w:rsidP="00A4092A">
      <w:pPr>
        <w:pStyle w:val="ListParagraph"/>
        <w:keepNext/>
        <w:numPr>
          <w:ilvl w:val="0"/>
          <w:numId w:val="0"/>
        </w:numPr>
        <w:jc w:val="right"/>
        <w:outlineLvl w:val="0"/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</w:pPr>
      <w:r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>Appendix G</w:t>
      </w:r>
      <w:r w:rsidR="00A4092A" w:rsidRPr="00175F9F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 xml:space="preserve"> (Page </w:t>
      </w:r>
      <w:r w:rsidR="00AD1DB2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>2 of 4</w:t>
      </w:r>
      <w:r w:rsidR="00A4092A" w:rsidRPr="00175F9F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>)</w:t>
      </w:r>
    </w:p>
    <w:p w14:paraId="3C8D2105" w14:textId="77777777" w:rsidR="00A4092A" w:rsidRPr="00175F9F" w:rsidRDefault="00A4092A" w:rsidP="00A4092A">
      <w:pPr>
        <w:pStyle w:val="ListParagraph"/>
        <w:keepNext/>
        <w:numPr>
          <w:ilvl w:val="0"/>
          <w:numId w:val="0"/>
        </w:numPr>
        <w:ind w:left="720"/>
        <w:jc w:val="center"/>
        <w:outlineLvl w:val="0"/>
        <w:rPr>
          <w:rFonts w:ascii="Arial Narrow" w:eastAsia="Times New Roman" w:hAnsi="Arial Narrow" w:cs="Arial"/>
          <w:b/>
          <w:bCs/>
          <w:kern w:val="32"/>
          <w:sz w:val="12"/>
          <w:szCs w:val="12"/>
          <w:lang w:eastAsia="en-AU"/>
        </w:rPr>
      </w:pPr>
    </w:p>
    <w:tbl>
      <w:tblPr>
        <w:tblStyle w:val="TableGrid2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69"/>
      </w:tblGrid>
      <w:tr w:rsidR="00A4092A" w:rsidRPr="006E1AC2" w14:paraId="4F03FC2F" w14:textId="77777777" w:rsidTr="00097DFB">
        <w:trPr>
          <w:jc w:val="center"/>
        </w:trPr>
        <w:tc>
          <w:tcPr>
            <w:tcW w:w="9889" w:type="dxa"/>
            <w:shd w:val="clear" w:color="auto" w:fill="365F91" w:themeFill="accent1" w:themeFillShade="BF"/>
          </w:tcPr>
          <w:p w14:paraId="0D3896F5" w14:textId="77777777" w:rsidR="00A4092A" w:rsidRPr="00231894" w:rsidRDefault="00A4092A" w:rsidP="00525DDF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  <w:r w:rsidRPr="00C5116E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EMERGENCIES AND ACCIDENTS</w:t>
            </w:r>
          </w:p>
        </w:tc>
      </w:tr>
    </w:tbl>
    <w:p w14:paraId="1C628258" w14:textId="77777777" w:rsidR="00B729E4" w:rsidRDefault="00B729E4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</w:p>
    <w:p w14:paraId="0A2F2B89" w14:textId="77777777" w:rsidR="00B729E4" w:rsidRPr="00962472" w:rsidRDefault="00B729E4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962472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Spill Kit for Unsealed Radioactive Materials </w:t>
      </w:r>
    </w:p>
    <w:p w14:paraId="4EA5D7C6" w14:textId="77777777" w:rsidR="00B729E4" w:rsidRPr="00DC05C9" w:rsidRDefault="004169FB" w:rsidP="002C6D04">
      <w:pPr>
        <w:rPr>
          <w:rFonts w:ascii="Arial Narrow" w:eastAsia="Times New Roman" w:hAnsi="Arial Narrow" w:cs="Arial"/>
          <w:sz w:val="20"/>
          <w:szCs w:val="20"/>
          <w:lang w:eastAsia="en-AU"/>
        </w:rPr>
      </w:pPr>
      <w:r>
        <w:rPr>
          <w:rFonts w:ascii="Arial Narrow" w:eastAsia="Times New Roman" w:hAnsi="Arial Narrow" w:cs="Arial"/>
          <w:sz w:val="20"/>
          <w:szCs w:val="20"/>
          <w:lang w:eastAsia="en-AU"/>
        </w:rPr>
        <w:t xml:space="preserve">In general, </w:t>
      </w:r>
      <w:r w:rsidR="00B729E4" w:rsidRPr="00962472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requirements for a spill kit for unsealed radioactive material are the same as for a chemical spill involving similar chemical forms. The </w:t>
      </w:r>
      <w:r w:rsidR="00471E0F"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one </w:t>
      </w:r>
      <w:r w:rsidR="00B729E4"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major difference is where radioactive iodine (I-125 or I-131) is being used. With radioactive iodine it is important that spills do not oxidise the iodide to volatile iodine, and a reducing agent (5% sodium thiosulfate solution) must be included in the spill kit. </w:t>
      </w:r>
      <w:r w:rsidR="00CA1B2D"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="00471E0F" w:rsidRPr="00DC05C9">
        <w:rPr>
          <w:rFonts w:ascii="Arial Narrow" w:eastAsia="Times New Roman" w:hAnsi="Arial Narrow" w:cs="Arial"/>
          <w:sz w:val="20"/>
          <w:szCs w:val="20"/>
          <w:lang w:eastAsia="en-AU"/>
        </w:rPr>
        <w:t>If an iodine spill does occur, quickly add sodium thiosulphate to the spill (in an equal volume), place a plastic sheet over the top, exit the room and secure it from other workers.  Immediately inform</w:t>
      </w:r>
      <w:r w:rsidR="00CA1B2D"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="00CA1B2D" w:rsidRPr="00DC05C9">
        <w:rPr>
          <w:rFonts w:ascii="Arial Narrow" w:hAnsi="Arial Narrow" w:cs="Arial"/>
          <w:sz w:val="20"/>
          <w:szCs w:val="20"/>
        </w:rPr>
        <w:t>Human Resources</w:t>
      </w:r>
      <w:r w:rsidR="00471E0F"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for assistance</w:t>
      </w:r>
      <w:r w:rsidR="002C6D04" w:rsidRPr="00DC05C9">
        <w:rPr>
          <w:rFonts w:ascii="Arial Narrow" w:eastAsia="Times New Roman" w:hAnsi="Arial Narrow" w:cs="Arial"/>
          <w:sz w:val="20"/>
          <w:szCs w:val="20"/>
          <w:lang w:eastAsia="en-AU"/>
        </w:rPr>
        <w:t>.</w:t>
      </w:r>
      <w:r w:rsidR="002C6D04" w:rsidRPr="00DC05C9">
        <w:rPr>
          <w:rFonts w:ascii="Arial Narrow" w:eastAsia="Times New Roman" w:hAnsi="Arial Narrow" w:cs="Arial"/>
          <w:sz w:val="20"/>
          <w:szCs w:val="20"/>
          <w:lang w:eastAsia="en-AU"/>
        </w:rPr>
        <w:br/>
      </w:r>
      <w:r w:rsidR="00CA1B2D" w:rsidRPr="00DC05C9">
        <w:rPr>
          <w:rFonts w:ascii="Arial Narrow" w:eastAsia="Times New Roman" w:hAnsi="Arial Narrow" w:cs="Arial"/>
          <w:sz w:val="20"/>
          <w:szCs w:val="20"/>
          <w:lang w:eastAsia="en-AU"/>
        </w:rPr>
        <w:t>(83134638 or 83131111</w:t>
      </w:r>
      <w:r w:rsidR="002C6D04"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or </w:t>
      </w:r>
      <w:r w:rsidR="00CA1B2D" w:rsidRPr="00DC05C9">
        <w:rPr>
          <w:rFonts w:ascii="Arial Narrow" w:eastAsia="Times New Roman" w:hAnsi="Arial Narrow" w:cs="Arial"/>
          <w:sz w:val="20"/>
          <w:szCs w:val="20"/>
          <w:lang w:eastAsia="en-AU"/>
        </w:rPr>
        <w:t>0404489059 or 0410422737)</w:t>
      </w:r>
    </w:p>
    <w:p w14:paraId="4B5398D3" w14:textId="77777777" w:rsidR="00471E0F" w:rsidRPr="00DC05C9" w:rsidRDefault="00471E0F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611AC4F2" w14:textId="77777777" w:rsidR="00B729E4" w:rsidRPr="00DC05C9" w:rsidRDefault="00CA1B2D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Spill Kit Contents</w:t>
      </w:r>
    </w:p>
    <w:p w14:paraId="5B026023" w14:textId="77777777" w:rsidR="00B729E4" w:rsidRPr="00DC05C9" w:rsidRDefault="00B729E4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 w:line="240" w:lineRule="atLeast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PPE – safety glasses and gloves </w:t>
      </w:r>
    </w:p>
    <w:p w14:paraId="052F11F5" w14:textId="77777777" w:rsidR="00B729E4" w:rsidRPr="00DC05C9" w:rsidRDefault="00B729E4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 w:line="240" w:lineRule="atLeast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Absorbent material of various kinds for liquid spills: </w:t>
      </w:r>
    </w:p>
    <w:p w14:paraId="79D0A56A" w14:textId="77777777" w:rsidR="00B729E4" w:rsidRPr="00DC05C9" w:rsidRDefault="00B729E4" w:rsidP="00525DDF">
      <w:pPr>
        <w:pStyle w:val="ListParagraph"/>
        <w:numPr>
          <w:ilvl w:val="1"/>
          <w:numId w:val="25"/>
        </w:numPr>
        <w:tabs>
          <w:tab w:val="left" w:pos="1140"/>
        </w:tabs>
        <w:spacing w:before="0" w:line="240" w:lineRule="atLeast"/>
        <w:ind w:left="757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Vermiculite (packaged in various ways by vendors – choose that w</w:t>
      </w:r>
      <w:r w:rsidR="004169FB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hich suits your situation best);</w:t>
      </w:r>
    </w:p>
    <w:p w14:paraId="5466C34D" w14:textId="77777777" w:rsidR="00B729E4" w:rsidRPr="00DC05C9" w:rsidRDefault="00B729E4" w:rsidP="00525DDF">
      <w:pPr>
        <w:pStyle w:val="ListParagraph"/>
        <w:numPr>
          <w:ilvl w:val="1"/>
          <w:numId w:val="25"/>
        </w:numPr>
        <w:tabs>
          <w:tab w:val="left" w:pos="1140"/>
        </w:tabs>
        <w:spacing w:before="0" w:line="240" w:lineRule="atLeast"/>
        <w:ind w:left="757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Absorbent paper and tissues</w:t>
      </w:r>
      <w:r w:rsidR="004169FB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;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</w:t>
      </w:r>
    </w:p>
    <w:p w14:paraId="055F3B1E" w14:textId="77777777" w:rsidR="00B729E4" w:rsidRPr="00DC05C9" w:rsidRDefault="00B729E4" w:rsidP="00525DDF">
      <w:pPr>
        <w:pStyle w:val="ListParagraph"/>
        <w:numPr>
          <w:ilvl w:val="1"/>
          <w:numId w:val="25"/>
        </w:numPr>
        <w:tabs>
          <w:tab w:val="left" w:pos="1140"/>
        </w:tabs>
        <w:spacing w:before="0" w:line="240" w:lineRule="atLeast"/>
        <w:ind w:left="757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Coated bench protector ab</w:t>
      </w:r>
      <w:r w:rsidR="004169FB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sorbent paper (e.g.’Benchkote’).</w:t>
      </w:r>
    </w:p>
    <w:p w14:paraId="316B8EB8" w14:textId="77777777" w:rsidR="00B729E4" w:rsidRPr="00DC05C9" w:rsidRDefault="00B729E4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 w:line="240" w:lineRule="atLeast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Variety of plastic bags for the waste absorbent and paper – these should be suitable for transfer to the yellow waste pails. </w:t>
      </w:r>
    </w:p>
    <w:p w14:paraId="064EF1C1" w14:textId="77777777" w:rsidR="00B729E4" w:rsidRPr="00DC05C9" w:rsidRDefault="00B729E4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 w:line="240" w:lineRule="atLeast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Plastic sheeting (polythene is suitable) for covering contaminated areas until hard clean-up and decontamination can be done</w:t>
      </w:r>
      <w:r w:rsidR="004169FB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.</w:t>
      </w:r>
    </w:p>
    <w:p w14:paraId="1D9D227A" w14:textId="77777777" w:rsidR="00B729E4" w:rsidRPr="00DC05C9" w:rsidRDefault="00B729E4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 w:line="240" w:lineRule="atLeast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Strong adhesive tape for fastening the sheet down on the bench, floor or other surface. </w:t>
      </w:r>
    </w:p>
    <w:p w14:paraId="30405FFD" w14:textId="77777777" w:rsidR="00B729E4" w:rsidRPr="00DC05C9" w:rsidRDefault="00B729E4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 w:line="240" w:lineRule="atLeast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Decon-90 or other appropriate detergent-based cleaning agent.  For unusual chemical forms provide a suitable chemical agent for decontamination. </w:t>
      </w:r>
    </w:p>
    <w:p w14:paraId="30AF3332" w14:textId="77777777" w:rsidR="00B729E4" w:rsidRPr="00DC05C9" w:rsidRDefault="00B729E4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 w:line="240" w:lineRule="atLeast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For radio-iodine, a 5% solution of sodium thiosulfate to keep the iodine in the reduced iodide ion state.  This solution slowly oxidises and precipitates elemental sulfur. It should be freshly made up regularly. </w:t>
      </w:r>
    </w:p>
    <w:p w14:paraId="4C4BC72D" w14:textId="77777777" w:rsidR="00B729E4" w:rsidRPr="00DC05C9" w:rsidRDefault="00B729E4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 w:line="240" w:lineRule="atLeast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A small whiteboard and marker pens so that the area can be sign-posted and a notebook and pen for recording the circumstances of the incident.</w:t>
      </w:r>
    </w:p>
    <w:p w14:paraId="1224E42A" w14:textId="77777777" w:rsidR="00B729E4" w:rsidRPr="00DC05C9" w:rsidRDefault="00B729E4" w:rsidP="00B729E4">
      <w:pPr>
        <w:pStyle w:val="ListParagraph"/>
        <w:numPr>
          <w:ilvl w:val="0"/>
          <w:numId w:val="0"/>
        </w:numPr>
        <w:tabs>
          <w:tab w:val="left" w:pos="1140"/>
        </w:tabs>
        <w:spacing w:line="240" w:lineRule="atLeast"/>
        <w:ind w:left="72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</w:p>
    <w:p w14:paraId="2C51D86E" w14:textId="77777777" w:rsidR="00962472" w:rsidRPr="00DC05C9" w:rsidRDefault="00962472" w:rsidP="00962472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DECONTAMINATION</w:t>
      </w:r>
    </w:p>
    <w:p w14:paraId="2DD33E2D" w14:textId="77777777" w:rsidR="0021280A" w:rsidRPr="00DC05C9" w:rsidRDefault="0021280A" w:rsidP="00962472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Personal Decontamination </w:t>
      </w:r>
    </w:p>
    <w:p w14:paraId="1C0508AF" w14:textId="3C4C8A7D" w:rsidR="0021280A" w:rsidRPr="00DC05C9" w:rsidRDefault="0021280A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Cs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bCs/>
          <w:sz w:val="20"/>
          <w:szCs w:val="20"/>
          <w:lang w:eastAsia="en-AU"/>
        </w:rPr>
        <w:t>When decontaminating people</w:t>
      </w:r>
      <w:r w:rsidR="004169FB" w:rsidRPr="00DC05C9">
        <w:rPr>
          <w:rFonts w:ascii="Arial Narrow" w:eastAsia="Times New Roman" w:hAnsi="Arial Narrow" w:cs="Arial"/>
          <w:bCs/>
          <w:sz w:val="20"/>
          <w:szCs w:val="20"/>
          <w:lang w:eastAsia="en-AU"/>
        </w:rPr>
        <w:t>, be as gentle as possible</w:t>
      </w:r>
      <w:r w:rsidRPr="00DC05C9">
        <w:rPr>
          <w:rFonts w:ascii="Arial Narrow" w:eastAsia="Times New Roman" w:hAnsi="Arial Narrow" w:cs="Arial"/>
          <w:bCs/>
          <w:sz w:val="20"/>
          <w:szCs w:val="20"/>
          <w:lang w:eastAsia="en-AU"/>
        </w:rPr>
        <w:t xml:space="preserve"> as violent methods can cause the contamination to pass through the skin. </w:t>
      </w:r>
    </w:p>
    <w:p w14:paraId="082AEE3B" w14:textId="77777777" w:rsidR="00525DDF" w:rsidRPr="00DC05C9" w:rsidRDefault="00525DDF" w:rsidP="00962472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16"/>
          <w:szCs w:val="16"/>
          <w:lang w:eastAsia="en-AU"/>
        </w:rPr>
      </w:pPr>
    </w:p>
    <w:p w14:paraId="7201F9F0" w14:textId="77777777" w:rsidR="0021280A" w:rsidRPr="00962472" w:rsidRDefault="0021280A" w:rsidP="00962472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962472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Skin </w:t>
      </w:r>
    </w:p>
    <w:p w14:paraId="50DE6858" w14:textId="77777777" w:rsidR="0021280A" w:rsidRPr="0021280A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21280A">
        <w:rPr>
          <w:rFonts w:ascii="Arial Narrow" w:eastAsia="Times New Roman" w:hAnsi="Arial Narrow" w:cs="Arial"/>
          <w:sz w:val="20"/>
          <w:szCs w:val="20"/>
          <w:lang w:eastAsia="en-AU"/>
        </w:rPr>
        <w:t xml:space="preserve">Monitor the skin and get help if necessary; an assistant to monitor the progress is very helpful. </w:t>
      </w:r>
    </w:p>
    <w:p w14:paraId="7F55D10E" w14:textId="77777777" w:rsidR="0021280A" w:rsidRPr="0021280A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21280A">
        <w:rPr>
          <w:rFonts w:ascii="Arial Narrow" w:eastAsia="Times New Roman" w:hAnsi="Arial Narrow" w:cs="Arial"/>
          <w:sz w:val="20"/>
          <w:szCs w:val="20"/>
          <w:lang w:eastAsia="en-AU"/>
        </w:rPr>
        <w:t xml:space="preserve">Remove contaminated clothing if necessary and secure in a plastic bag. </w:t>
      </w:r>
    </w:p>
    <w:p w14:paraId="1A42052B" w14:textId="77777777" w:rsidR="0021280A" w:rsidRPr="0021280A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21280A">
        <w:rPr>
          <w:rFonts w:ascii="Arial Narrow" w:eastAsia="Times New Roman" w:hAnsi="Arial Narrow" w:cs="Arial"/>
          <w:sz w:val="20"/>
          <w:szCs w:val="20"/>
          <w:lang w:eastAsia="en-AU"/>
        </w:rPr>
        <w:t xml:space="preserve">Rub with paper towels, warm water and mild soap, then monitor again. </w:t>
      </w:r>
    </w:p>
    <w:p w14:paraId="71CCF87E" w14:textId="77777777" w:rsidR="0021280A" w:rsidRPr="0021280A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21280A">
        <w:rPr>
          <w:rFonts w:ascii="Arial Narrow" w:eastAsia="Times New Roman" w:hAnsi="Arial Narrow" w:cs="Arial"/>
          <w:sz w:val="20"/>
          <w:szCs w:val="20"/>
          <w:lang w:eastAsia="en-AU"/>
        </w:rPr>
        <w:lastRenderedPageBreak/>
        <w:t xml:space="preserve">Scrub - soft brush – do not damage the skin, then monitor again. </w:t>
      </w:r>
    </w:p>
    <w:p w14:paraId="5F65EA9D" w14:textId="77777777" w:rsidR="0021280A" w:rsidRPr="0021280A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21280A">
        <w:rPr>
          <w:rFonts w:ascii="Arial Narrow" w:eastAsia="Times New Roman" w:hAnsi="Arial Narrow" w:cs="Arial"/>
          <w:sz w:val="20"/>
          <w:szCs w:val="20"/>
          <w:lang w:eastAsia="en-AU"/>
        </w:rPr>
        <w:t xml:space="preserve">Use a decontamination product like ‘Count-off’. </w:t>
      </w:r>
    </w:p>
    <w:p w14:paraId="1B9C5852" w14:textId="77777777" w:rsidR="00586C35" w:rsidRPr="00DC05C9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586C3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If still contaminated – get 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advice </w:t>
      </w:r>
      <w:r w:rsidR="00182193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from licens</w:t>
      </w:r>
      <w:r w:rsidR="00586C35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ed supervisor and/or University Radiation Safety Officer. </w:t>
      </w:r>
    </w:p>
    <w:p w14:paraId="07A2145F" w14:textId="77777777" w:rsidR="00525DDF" w:rsidRPr="00DC05C9" w:rsidRDefault="00525DDF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12"/>
          <w:szCs w:val="12"/>
          <w:lang w:eastAsia="en-AU"/>
        </w:rPr>
      </w:pPr>
    </w:p>
    <w:p w14:paraId="26F219C5" w14:textId="77777777" w:rsidR="0021280A" w:rsidRPr="00DC05C9" w:rsidRDefault="0021280A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Face and Eyes </w:t>
      </w:r>
    </w:p>
    <w:p w14:paraId="30D362B9" w14:textId="77777777" w:rsidR="0021280A" w:rsidRPr="00DC05C9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Wash only with warm water or sterile saline solution. </w:t>
      </w:r>
    </w:p>
    <w:p w14:paraId="387F29FA" w14:textId="77777777" w:rsidR="0021280A" w:rsidRPr="00DC05C9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Be careful not to swallow or inhale contamination. </w:t>
      </w:r>
    </w:p>
    <w:p w14:paraId="017A1C56" w14:textId="77777777" w:rsidR="0021280A" w:rsidRPr="00DC05C9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If washing with water does not remove the contamination, call the licensed supervisor and University Radiation Safety Officer. </w:t>
      </w:r>
    </w:p>
    <w:p w14:paraId="449DD1C7" w14:textId="77777777" w:rsidR="0021280A" w:rsidRPr="00DC05C9" w:rsidRDefault="0021280A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12"/>
          <w:szCs w:val="12"/>
          <w:lang w:eastAsia="en-AU"/>
        </w:rPr>
      </w:pPr>
    </w:p>
    <w:p w14:paraId="7585A485" w14:textId="77777777" w:rsidR="0021280A" w:rsidRPr="00DC05C9" w:rsidRDefault="0021280A" w:rsidP="00525DDF">
      <w:pPr>
        <w:tabs>
          <w:tab w:val="left" w:pos="1140"/>
        </w:tabs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Other Parts of the Body </w:t>
      </w:r>
    </w:p>
    <w:p w14:paraId="230576D5" w14:textId="77777777" w:rsidR="00A92F5E" w:rsidRPr="00DC05C9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Do not spread contamination</w:t>
      </w:r>
      <w:r w:rsidR="004169FB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.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</w:t>
      </w:r>
    </w:p>
    <w:p w14:paraId="23AC8E3D" w14:textId="0907ADB1" w:rsidR="0021280A" w:rsidRPr="00DC05C9" w:rsidRDefault="00A92F5E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If the person</w:t>
      </w:r>
      <w:r w:rsidR="00F50416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’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s hair is contaminated keep run off away from nose and mouth when showering.</w:t>
      </w:r>
    </w:p>
    <w:p w14:paraId="2DD9913A" w14:textId="77777777" w:rsidR="0021280A" w:rsidRPr="00DC05C9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Rinse rather than scrub</w:t>
      </w:r>
      <w:r w:rsidR="004169FB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.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</w:t>
      </w:r>
    </w:p>
    <w:p w14:paraId="0EA53A76" w14:textId="77777777" w:rsidR="0021280A" w:rsidRPr="0021280A" w:rsidRDefault="0021280A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Remove and dispose of all </w:t>
      </w:r>
      <w:r w:rsidRPr="0021280A">
        <w:rPr>
          <w:rFonts w:ascii="Arial Narrow" w:eastAsia="Times New Roman" w:hAnsi="Arial Narrow" w:cs="Arial"/>
          <w:sz w:val="20"/>
          <w:szCs w:val="20"/>
          <w:lang w:eastAsia="en-AU"/>
        </w:rPr>
        <w:t>contaminated clothing – do not leave the lab in contaminated clothes but arrange for a new set to be delivered</w:t>
      </w:r>
      <w:r w:rsidR="004169FB">
        <w:rPr>
          <w:rFonts w:ascii="Arial Narrow" w:eastAsia="Times New Roman" w:hAnsi="Arial Narrow" w:cs="Arial"/>
          <w:sz w:val="20"/>
          <w:szCs w:val="20"/>
          <w:lang w:eastAsia="en-AU"/>
        </w:rPr>
        <w:t>.</w:t>
      </w:r>
    </w:p>
    <w:p w14:paraId="73C072EB" w14:textId="77777777" w:rsidR="00061492" w:rsidRPr="00B729E4" w:rsidRDefault="00061492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</w:p>
    <w:p w14:paraId="39058819" w14:textId="77777777" w:rsidR="00061492" w:rsidRPr="00034E05" w:rsidRDefault="00061492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Wounds </w:t>
      </w:r>
    </w:p>
    <w:p w14:paraId="2443021F" w14:textId="77777777" w:rsidR="00061492" w:rsidRPr="00061492" w:rsidRDefault="00061492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61492">
        <w:rPr>
          <w:rFonts w:ascii="Arial Narrow" w:eastAsia="Times New Roman" w:hAnsi="Arial Narrow" w:cs="Arial"/>
          <w:sz w:val="20"/>
          <w:szCs w:val="20"/>
          <w:lang w:eastAsia="en-AU"/>
        </w:rPr>
        <w:t xml:space="preserve">Wash only with warm water. </w:t>
      </w:r>
    </w:p>
    <w:p w14:paraId="7699206B" w14:textId="77777777" w:rsidR="00061492" w:rsidRPr="00061492" w:rsidRDefault="00061492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61492">
        <w:rPr>
          <w:rFonts w:ascii="Arial Narrow" w:eastAsia="Times New Roman" w:hAnsi="Arial Narrow" w:cs="Arial"/>
          <w:sz w:val="20"/>
          <w:szCs w:val="20"/>
          <w:lang w:eastAsia="en-AU"/>
        </w:rPr>
        <w:t xml:space="preserve">If washing with water does not remove the contamination, call the University Radiation Safety Officer or the EPA. </w:t>
      </w:r>
    </w:p>
    <w:p w14:paraId="761CA1CE" w14:textId="77777777" w:rsidR="00851A69" w:rsidRDefault="00851A69" w:rsidP="00484329">
      <w:pPr>
        <w:keepNext/>
        <w:ind w:left="360"/>
        <w:jc w:val="right"/>
        <w:outlineLvl w:val="0"/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</w:pPr>
    </w:p>
    <w:p w14:paraId="3F062AC4" w14:textId="69E1C61F" w:rsidR="00484329" w:rsidRPr="00484329" w:rsidRDefault="00484329" w:rsidP="00484329">
      <w:pPr>
        <w:keepNext/>
        <w:ind w:left="360"/>
        <w:jc w:val="right"/>
        <w:outlineLvl w:val="0"/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</w:pPr>
      <w:r w:rsidRPr="00484329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 xml:space="preserve">Appendix G (Page </w:t>
      </w:r>
      <w:r w:rsidR="00AD1DB2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>3 of 4</w:t>
      </w:r>
      <w:r w:rsidRPr="00484329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>)</w:t>
      </w:r>
    </w:p>
    <w:p w14:paraId="6AA378B8" w14:textId="77777777" w:rsidR="00484329" w:rsidRPr="00484329" w:rsidRDefault="00484329" w:rsidP="00484329">
      <w:pPr>
        <w:keepNext/>
        <w:ind w:left="360"/>
        <w:jc w:val="center"/>
        <w:outlineLvl w:val="0"/>
        <w:rPr>
          <w:rFonts w:ascii="Arial Narrow" w:eastAsia="Times New Roman" w:hAnsi="Arial Narrow" w:cs="Arial"/>
          <w:b/>
          <w:bCs/>
          <w:kern w:val="32"/>
          <w:sz w:val="12"/>
          <w:szCs w:val="12"/>
          <w:lang w:eastAsia="en-AU"/>
        </w:rPr>
      </w:pPr>
    </w:p>
    <w:tbl>
      <w:tblPr>
        <w:tblStyle w:val="TableGrid2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69"/>
      </w:tblGrid>
      <w:tr w:rsidR="00484329" w:rsidRPr="006E1AC2" w14:paraId="6BB574E6" w14:textId="77777777" w:rsidTr="000B5EAA">
        <w:trPr>
          <w:jc w:val="center"/>
        </w:trPr>
        <w:tc>
          <w:tcPr>
            <w:tcW w:w="9889" w:type="dxa"/>
            <w:shd w:val="clear" w:color="auto" w:fill="365F91" w:themeFill="accent1" w:themeFillShade="BF"/>
          </w:tcPr>
          <w:p w14:paraId="1C5B0AAE" w14:textId="77777777" w:rsidR="00484329" w:rsidRPr="00231894" w:rsidRDefault="00484329" w:rsidP="000B5EAA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  <w:r w:rsidRPr="00C5116E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EMERGENCIES AND ACCIDENTS</w:t>
            </w:r>
          </w:p>
        </w:tc>
      </w:tr>
    </w:tbl>
    <w:p w14:paraId="2B528488" w14:textId="77777777" w:rsidR="00484329" w:rsidRPr="00484329" w:rsidRDefault="00484329" w:rsidP="00484329">
      <w:pPr>
        <w:tabs>
          <w:tab w:val="left" w:pos="1140"/>
        </w:tabs>
        <w:spacing w:line="240" w:lineRule="atLeast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4DF47946" w14:textId="77777777" w:rsidR="00061492" w:rsidRPr="00034E05" w:rsidRDefault="00061492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Ingestion and Inhalation </w:t>
      </w:r>
    </w:p>
    <w:p w14:paraId="36DD4E11" w14:textId="77777777" w:rsidR="00061492" w:rsidRPr="00034E05" w:rsidRDefault="00061492" w:rsidP="00525DDF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Internal contamination requires professional medical assistance. </w:t>
      </w:r>
    </w:p>
    <w:p w14:paraId="6308C1A2" w14:textId="77777777" w:rsidR="00061492" w:rsidRPr="00DC05C9" w:rsidRDefault="00061492" w:rsidP="00525DDF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>You must call the University Radiation Safety Officer IMMEDIATELY (</w:t>
      </w:r>
      <w:r w:rsidR="00911AA5" w:rsidRPr="00DC05C9">
        <w:rPr>
          <w:rFonts w:ascii="Arial Narrow" w:eastAsia="Times New Roman" w:hAnsi="Arial Narrow" w:cs="Arial"/>
          <w:sz w:val="20"/>
          <w:szCs w:val="20"/>
          <w:lang w:eastAsia="en-AU"/>
        </w:rPr>
        <w:t>0410 388 018 or 83134638)</w:t>
      </w:r>
    </w:p>
    <w:p w14:paraId="61F94D6C" w14:textId="77777777" w:rsidR="00061492" w:rsidRPr="00DC05C9" w:rsidRDefault="00061492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</w:p>
    <w:p w14:paraId="341C25D1" w14:textId="77777777" w:rsidR="00061492" w:rsidRPr="00DC05C9" w:rsidRDefault="00061492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Laboratory Decontamination </w:t>
      </w:r>
    </w:p>
    <w:p w14:paraId="36E386E3" w14:textId="77777777" w:rsidR="00061492" w:rsidRPr="00DC05C9" w:rsidRDefault="00061492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For items like trays, benches, equipment and the floor. </w:t>
      </w:r>
    </w:p>
    <w:p w14:paraId="51BA82A3" w14:textId="77777777" w:rsidR="00061492" w:rsidRPr="00DC05C9" w:rsidRDefault="00061492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Restrict access until cleaned up. </w:t>
      </w:r>
    </w:p>
    <w:p w14:paraId="7B328EB0" w14:textId="77777777" w:rsidR="00061492" w:rsidRPr="00DC05C9" w:rsidRDefault="00061492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Mop the spill with tissues and dry the surface. </w:t>
      </w:r>
    </w:p>
    <w:p w14:paraId="5D98F038" w14:textId="77777777" w:rsidR="00061492" w:rsidRPr="00DC05C9" w:rsidRDefault="00061492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Monitor. </w:t>
      </w:r>
    </w:p>
    <w:p w14:paraId="4F447EF7" w14:textId="77777777" w:rsidR="00061492" w:rsidRPr="00DC05C9" w:rsidRDefault="00061492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Decontaminate any remaining hot spots by working from outside inwards with Decon 90; scrub if needed. </w:t>
      </w:r>
    </w:p>
    <w:p w14:paraId="11C7B5C8" w14:textId="77777777" w:rsidR="00061492" w:rsidRPr="00DC05C9" w:rsidRDefault="00061492" w:rsidP="00525DDF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Do not contaminate the cleaning solution – use paper towels/tissues only once. </w:t>
      </w:r>
    </w:p>
    <w:p w14:paraId="35956A49" w14:textId="3DD27693" w:rsidR="00061492" w:rsidRPr="00DC05C9" w:rsidRDefault="00061492" w:rsidP="002C6D04">
      <w:pPr>
        <w:pStyle w:val="ListParagraph"/>
        <w:numPr>
          <w:ilvl w:val="0"/>
          <w:numId w:val="25"/>
        </w:numPr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If still radioactive then contact </w:t>
      </w:r>
      <w:r w:rsidR="00C216C0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Human Resources 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for advice</w:t>
      </w:r>
      <w:r w:rsidR="00484329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</w:t>
      </w:r>
      <w:r w:rsidR="002C6D04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83134638 or 83131111 or 0404489059 or 0410422737.</w:t>
      </w:r>
    </w:p>
    <w:p w14:paraId="401B47F0" w14:textId="77777777" w:rsidR="00525DDF" w:rsidRPr="00DC05C9" w:rsidRDefault="00525DDF" w:rsidP="00B729E4">
      <w:pPr>
        <w:pStyle w:val="ListParagraph"/>
        <w:keepNext/>
        <w:numPr>
          <w:ilvl w:val="0"/>
          <w:numId w:val="0"/>
        </w:numPr>
        <w:jc w:val="right"/>
        <w:outlineLvl w:val="0"/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</w:pPr>
    </w:p>
    <w:p w14:paraId="227F5D02" w14:textId="77777777" w:rsidR="00484329" w:rsidRPr="00DC05C9" w:rsidRDefault="00484329" w:rsidP="00B729E4">
      <w:pPr>
        <w:pStyle w:val="ListParagraph"/>
        <w:keepNext/>
        <w:numPr>
          <w:ilvl w:val="0"/>
          <w:numId w:val="0"/>
        </w:numPr>
        <w:jc w:val="right"/>
        <w:outlineLvl w:val="0"/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</w:pPr>
    </w:p>
    <w:p w14:paraId="71A39EB9" w14:textId="77777777" w:rsidR="00034E05" w:rsidRPr="00DC05C9" w:rsidRDefault="00034E05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SEALED SOURCES</w:t>
      </w:r>
    </w:p>
    <w:p w14:paraId="0B1FCB61" w14:textId="77777777" w:rsidR="00484329" w:rsidRPr="00DC05C9" w:rsidRDefault="00484329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</w:p>
    <w:p w14:paraId="679B1D95" w14:textId="77777777" w:rsidR="00034E05" w:rsidRPr="00DC05C9" w:rsidRDefault="00034E05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Loss of control in a closed area (laboratory)</w:t>
      </w:r>
    </w:p>
    <w:p w14:paraId="44CAC6C7" w14:textId="77777777" w:rsidR="00061492" w:rsidRPr="00DC05C9" w:rsidRDefault="00061492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If a sealed source is no longer in its normal shielded container </w:t>
      </w:r>
      <w:r w:rsidR="004169FB"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</w:t>
      </w: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>dose rates may be high. In these circumstances it is most important to leave the area, secure the door and plan a recovery operation.  This may involve locating the source using a radiation monitor.  Check the dose rate outside the locked room and place Do Not Enter signage on the door.  Estimate the radiation field from the unshielded source – what dose will be received if it is recovered with 1 metre tongs?  How long can a person operate in the area?</w:t>
      </w:r>
    </w:p>
    <w:p w14:paraId="32389E7B" w14:textId="77777777" w:rsidR="00061492" w:rsidRPr="00DC05C9" w:rsidRDefault="00061492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>In the worst case, call for assistance from the University Radiation Safety Officer or the Radiation Protection Branch of the EPA, after making certain that no-one can enter the area.</w:t>
      </w:r>
    </w:p>
    <w:p w14:paraId="41249486" w14:textId="4EFC5AC9" w:rsidR="006E31AC" w:rsidRPr="006E31AC" w:rsidRDefault="00C31F9F" w:rsidP="006E31AC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>Record a</w:t>
      </w:r>
      <w:r w:rsidR="006E31AC" w:rsidRPr="00DC05C9">
        <w:rPr>
          <w:rFonts w:ascii="Arial Narrow" w:eastAsia="Times New Roman" w:hAnsi="Arial Narrow" w:cs="Arial"/>
          <w:sz w:val="20"/>
          <w:szCs w:val="20"/>
          <w:lang w:eastAsia="en-AU"/>
        </w:rPr>
        <w:t>n incident in accordance with the</w:t>
      </w:r>
      <w:r w:rsidR="006E31AC" w:rsidRPr="006E31AC">
        <w:rPr>
          <w:rFonts w:ascii="Arial Narrow" w:eastAsia="Times New Roman" w:hAnsi="Arial Narrow" w:cs="Arial"/>
          <w:color w:val="FF0000"/>
          <w:sz w:val="20"/>
          <w:szCs w:val="20"/>
          <w:lang w:eastAsia="en-AU"/>
        </w:rPr>
        <w:t xml:space="preserve"> </w:t>
      </w:r>
      <w:hyperlink r:id="rId12" w:history="1">
        <w:r w:rsidR="006E31AC" w:rsidRP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>HSW Handbook Incident Report</w:t>
        </w:r>
        <w:r w:rsid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>ing</w:t>
        </w:r>
        <w:r w:rsidR="006E31AC" w:rsidRP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 xml:space="preserve"> and Investigation.</w:t>
        </w:r>
      </w:hyperlink>
    </w:p>
    <w:p w14:paraId="3362A93B" w14:textId="77777777" w:rsidR="00034E05" w:rsidRDefault="00034E05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6B02FA06" w14:textId="77777777" w:rsidR="00034E05" w:rsidRPr="00034E05" w:rsidRDefault="00034E05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Loss of control in a vehicle accident</w:t>
      </w:r>
    </w:p>
    <w:p w14:paraId="6C3E9DDB" w14:textId="77777777" w:rsidR="00061492" w:rsidRPr="00DC05C9" w:rsidRDefault="00061492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Neutron moisture probes are the most likely sealed </w:t>
      </w: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source </w:t>
      </w:r>
      <w:r w:rsidR="00911BDA"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to be transported </w:t>
      </w: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in a vehicle. </w:t>
      </w:r>
    </w:p>
    <w:p w14:paraId="393AC721" w14:textId="19D969C5" w:rsidR="00061492" w:rsidRPr="00DC05C9" w:rsidRDefault="00061492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possibility of loss of control of a sealed source in a vehicle accident or emergency is high. </w:t>
      </w:r>
      <w:r w:rsidR="002C6D04"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person in charge of the vehicle, or another responsible person, must notify the University Radiation Safety Officer and the Radiation Protection Branch of the EPA as soon as possible. </w:t>
      </w:r>
    </w:p>
    <w:p w14:paraId="1EF61E79" w14:textId="77777777" w:rsidR="00061492" w:rsidRPr="00DC05C9" w:rsidRDefault="00061492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If the source is properly secured in the vehicle it will not be a major hazard in most road accidents as it will remain in the holder in its carrying case. Emergency Services are trained to handle a situation involving a radiation source, but they must know there is a source in the vehicle. </w:t>
      </w:r>
    </w:p>
    <w:p w14:paraId="62FBC77F" w14:textId="2EE667E0" w:rsidR="006E31AC" w:rsidRPr="006E31AC" w:rsidRDefault="006E31AC" w:rsidP="006E31AC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Record </w:t>
      </w:r>
      <w:r w:rsidR="00990800" w:rsidRPr="00DC05C9">
        <w:rPr>
          <w:rFonts w:ascii="Arial Narrow" w:eastAsia="Times New Roman" w:hAnsi="Arial Narrow" w:cs="Arial"/>
          <w:sz w:val="20"/>
          <w:szCs w:val="20"/>
          <w:lang w:eastAsia="en-AU"/>
        </w:rPr>
        <w:t>a</w:t>
      </w: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n incident in accordance with the </w:t>
      </w:r>
      <w:hyperlink r:id="rId13" w:history="1">
        <w:r w:rsidRP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>HSW Handbook Incident</w:t>
        </w:r>
        <w:r w:rsid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 xml:space="preserve"> </w:t>
        </w:r>
        <w:r w:rsidRP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>Report</w:t>
        </w:r>
        <w:r w:rsid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>ing</w:t>
        </w:r>
        <w:r w:rsidRP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 xml:space="preserve"> and Investigation.</w:t>
        </w:r>
      </w:hyperlink>
    </w:p>
    <w:p w14:paraId="06A3794C" w14:textId="77777777" w:rsidR="00484329" w:rsidRDefault="00484329" w:rsidP="00484329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</w:p>
    <w:p w14:paraId="2C3F7CBA" w14:textId="77777777" w:rsidR="00484329" w:rsidRPr="00034E05" w:rsidRDefault="00484329" w:rsidP="00484329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Loss of control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 due to a break down in the field</w:t>
      </w:r>
    </w:p>
    <w:p w14:paraId="1AA0B7B3" w14:textId="44BB75A5" w:rsidR="00484329" w:rsidRPr="00034E05" w:rsidRDefault="00484329" w:rsidP="00484329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The mechanical breakdown of a moisture probe in the field can be more difficult to handle than the same problem on campus because the proper resources may not </w:t>
      </w:r>
      <w:r w:rsidRPr="008D611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be </w:t>
      </w:r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available. </w:t>
      </w:r>
    </w:p>
    <w:p w14:paraId="22B4167C" w14:textId="77777777" w:rsidR="00484329" w:rsidRPr="00034E05" w:rsidRDefault="00484329" w:rsidP="00484329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 xml:space="preserve">When used in the field: </w:t>
      </w:r>
    </w:p>
    <w:p w14:paraId="71CF5F52" w14:textId="77777777" w:rsidR="00484329" w:rsidRPr="00061492" w:rsidRDefault="00484329" w:rsidP="00484329">
      <w:pPr>
        <w:pStyle w:val="ListParagraph"/>
        <w:numPr>
          <w:ilvl w:val="0"/>
          <w:numId w:val="25"/>
        </w:numPr>
        <w:tabs>
          <w:tab w:val="left" w:pos="1140"/>
        </w:tabs>
        <w:spacing w:line="240" w:lineRule="atLeast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61492">
        <w:rPr>
          <w:rFonts w:ascii="Arial Narrow" w:eastAsia="Times New Roman" w:hAnsi="Arial Narrow" w:cs="Arial"/>
          <w:sz w:val="20"/>
          <w:szCs w:val="20"/>
          <w:lang w:eastAsia="en-AU"/>
        </w:rPr>
        <w:t xml:space="preserve">Emergency signs and warning tape must be carried so that the source area can be marked off if mechanical failure occurs. </w:t>
      </w:r>
    </w:p>
    <w:p w14:paraId="3B88C98C" w14:textId="77777777" w:rsidR="00484329" w:rsidRPr="00061492" w:rsidRDefault="00484329" w:rsidP="00484329">
      <w:pPr>
        <w:pStyle w:val="ListParagraph"/>
        <w:numPr>
          <w:ilvl w:val="0"/>
          <w:numId w:val="25"/>
        </w:numPr>
        <w:tabs>
          <w:tab w:val="left" w:pos="1140"/>
        </w:tabs>
        <w:spacing w:line="240" w:lineRule="atLeast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61492">
        <w:rPr>
          <w:rFonts w:ascii="Arial Narrow" w:eastAsia="Times New Roman" w:hAnsi="Arial Narrow" w:cs="Arial"/>
          <w:sz w:val="20"/>
          <w:szCs w:val="20"/>
          <w:lang w:eastAsia="en-AU"/>
        </w:rPr>
        <w:t xml:space="preserve">Mark the area around the broken source as a radiation hazard. </w:t>
      </w:r>
    </w:p>
    <w:p w14:paraId="09A8C3F9" w14:textId="487115D3" w:rsidR="00484329" w:rsidRPr="00061492" w:rsidRDefault="00484329" w:rsidP="00484329">
      <w:pPr>
        <w:pStyle w:val="ListParagraph"/>
        <w:numPr>
          <w:ilvl w:val="0"/>
          <w:numId w:val="25"/>
        </w:numPr>
        <w:tabs>
          <w:tab w:val="left" w:pos="1140"/>
        </w:tabs>
        <w:spacing w:line="240" w:lineRule="atLeast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61492">
        <w:rPr>
          <w:rFonts w:ascii="Arial Narrow" w:eastAsia="Times New Roman" w:hAnsi="Arial Narrow" w:cs="Arial"/>
          <w:sz w:val="20"/>
          <w:szCs w:val="20"/>
          <w:lang w:eastAsia="en-AU"/>
        </w:rPr>
        <w:t xml:space="preserve">Inform the University Radiation Safety Officer and the Radiation Protection Branch of the EPA. </w:t>
      </w:r>
    </w:p>
    <w:p w14:paraId="2A72DF35" w14:textId="77777777" w:rsidR="00484329" w:rsidRDefault="00484329" w:rsidP="00484329">
      <w:pPr>
        <w:pStyle w:val="ListParagraph"/>
        <w:numPr>
          <w:ilvl w:val="0"/>
          <w:numId w:val="25"/>
        </w:numPr>
        <w:tabs>
          <w:tab w:val="left" w:pos="1140"/>
        </w:tabs>
        <w:spacing w:line="240" w:lineRule="atLeast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61492">
        <w:rPr>
          <w:rFonts w:ascii="Arial Narrow" w:eastAsia="Times New Roman" w:hAnsi="Arial Narrow" w:cs="Arial"/>
          <w:sz w:val="20"/>
          <w:szCs w:val="20"/>
          <w:lang w:eastAsia="en-AU"/>
        </w:rPr>
        <w:t>Do not leave the source unattended unless help cannot otherwise be obtained.</w:t>
      </w:r>
    </w:p>
    <w:p w14:paraId="13E9AD21" w14:textId="1EAD3B17" w:rsidR="00484329" w:rsidRPr="00484329" w:rsidRDefault="00484329" w:rsidP="00484329">
      <w:pPr>
        <w:pStyle w:val="ListParagraph"/>
        <w:numPr>
          <w:ilvl w:val="0"/>
          <w:numId w:val="25"/>
        </w:numPr>
        <w:tabs>
          <w:tab w:val="left" w:pos="1140"/>
        </w:tabs>
        <w:spacing w:line="240" w:lineRule="atLeast"/>
        <w:ind w:left="360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Record in incident in accordance with the </w:t>
      </w:r>
      <w:hyperlink r:id="rId14" w:history="1">
        <w:r w:rsidRP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>HSW Handbook Incident</w:t>
        </w:r>
        <w:r w:rsidR="0058610A" w:rsidRP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 xml:space="preserve"> </w:t>
        </w:r>
        <w:r w:rsidRP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>Report</w:t>
        </w:r>
        <w:r w:rsidR="0058610A" w:rsidRP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>ing</w:t>
        </w:r>
        <w:r w:rsidRPr="0058610A">
          <w:rPr>
            <w:rStyle w:val="Hyperlink"/>
            <w:rFonts w:ascii="Arial Narrow" w:eastAsia="Times New Roman" w:hAnsi="Arial Narrow" w:cs="Arial"/>
            <w:sz w:val="20"/>
            <w:szCs w:val="20"/>
            <w:lang w:eastAsia="en-AU"/>
          </w:rPr>
          <w:t xml:space="preserve"> and Investigation.</w:t>
        </w:r>
      </w:hyperlink>
    </w:p>
    <w:p w14:paraId="355F28DA" w14:textId="1EAF0DF0" w:rsidR="00484329" w:rsidRDefault="00484329">
      <w:pPr>
        <w:rPr>
          <w:rFonts w:ascii="Arial Narrow" w:eastAsia="Times New Roman" w:hAnsi="Arial Narrow" w:cs="Arial"/>
          <w:color w:val="FF0000"/>
          <w:sz w:val="20"/>
          <w:szCs w:val="20"/>
          <w:lang w:eastAsia="en-AU"/>
        </w:rPr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en-AU"/>
        </w:rPr>
        <w:br w:type="page"/>
      </w:r>
    </w:p>
    <w:p w14:paraId="70212E2C" w14:textId="77777777" w:rsidR="009D13DD" w:rsidRDefault="009D13DD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</w:p>
    <w:p w14:paraId="43F5426C" w14:textId="34CE67C3" w:rsidR="009D13DD" w:rsidRPr="00175F9F" w:rsidRDefault="000003A5" w:rsidP="009D13DD">
      <w:pPr>
        <w:pStyle w:val="ListParagraph"/>
        <w:keepNext/>
        <w:numPr>
          <w:ilvl w:val="0"/>
          <w:numId w:val="0"/>
        </w:numPr>
        <w:jc w:val="right"/>
        <w:outlineLvl w:val="0"/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</w:pPr>
      <w:r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>Appendix G</w:t>
      </w:r>
      <w:r w:rsidR="009D13DD" w:rsidRPr="00175F9F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 xml:space="preserve"> (Page </w:t>
      </w:r>
      <w:r w:rsidR="00AD1DB2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>4 of 4</w:t>
      </w:r>
      <w:r w:rsidR="009D13DD" w:rsidRPr="00175F9F"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  <w:t>)</w:t>
      </w:r>
    </w:p>
    <w:p w14:paraId="33020D91" w14:textId="77777777" w:rsidR="009D13DD" w:rsidRPr="00175F9F" w:rsidRDefault="009D13DD" w:rsidP="009D13DD">
      <w:pPr>
        <w:pStyle w:val="ListParagraph"/>
        <w:keepNext/>
        <w:numPr>
          <w:ilvl w:val="0"/>
          <w:numId w:val="0"/>
        </w:numPr>
        <w:ind w:left="720"/>
        <w:jc w:val="center"/>
        <w:outlineLvl w:val="0"/>
        <w:rPr>
          <w:rFonts w:ascii="Arial Narrow" w:eastAsia="Times New Roman" w:hAnsi="Arial Narrow" w:cs="Arial"/>
          <w:b/>
          <w:bCs/>
          <w:kern w:val="32"/>
          <w:sz w:val="12"/>
          <w:szCs w:val="12"/>
          <w:lang w:eastAsia="en-AU"/>
        </w:rPr>
      </w:pPr>
    </w:p>
    <w:tbl>
      <w:tblPr>
        <w:tblStyle w:val="TableGrid2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769"/>
      </w:tblGrid>
      <w:tr w:rsidR="009D13DD" w:rsidRPr="006E1AC2" w14:paraId="575CE67C" w14:textId="77777777" w:rsidTr="00DA5501">
        <w:trPr>
          <w:jc w:val="center"/>
        </w:trPr>
        <w:tc>
          <w:tcPr>
            <w:tcW w:w="9889" w:type="dxa"/>
            <w:shd w:val="clear" w:color="auto" w:fill="365F91" w:themeFill="accent1" w:themeFillShade="BF"/>
          </w:tcPr>
          <w:p w14:paraId="70CF2F77" w14:textId="77777777" w:rsidR="009D13DD" w:rsidRPr="00231894" w:rsidRDefault="009D13DD" w:rsidP="00DA5501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  <w:r w:rsidRPr="00C5116E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EMERGENCIES AND ACCIDENTS</w:t>
            </w:r>
          </w:p>
        </w:tc>
      </w:tr>
    </w:tbl>
    <w:p w14:paraId="2202FF70" w14:textId="77777777" w:rsidR="009D13DD" w:rsidRDefault="009D13DD" w:rsidP="009D13DD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5C0D7722" w14:textId="77777777" w:rsidR="00B729E4" w:rsidRDefault="00B729E4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0BA04BEA" w14:textId="3BE964A1" w:rsidR="00B729E4" w:rsidRPr="00B729E4" w:rsidRDefault="00911BDA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>X-RAY UNITS</w:t>
      </w:r>
      <w:r w:rsidR="00490CDA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 </w:t>
      </w:r>
    </w:p>
    <w:p w14:paraId="1F8D0D74" w14:textId="77777777" w:rsidR="00B729E4" w:rsidRPr="00061492" w:rsidRDefault="00B729E4" w:rsidP="00B729E4">
      <w:pPr>
        <w:pStyle w:val="ListParagraph"/>
        <w:numPr>
          <w:ilvl w:val="0"/>
          <w:numId w:val="0"/>
        </w:numPr>
        <w:tabs>
          <w:tab w:val="left" w:pos="1140"/>
        </w:tabs>
        <w:spacing w:line="240" w:lineRule="atLeast"/>
        <w:ind w:left="720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0149CC86" w14:textId="03C64737" w:rsidR="00034E05" w:rsidRPr="00DC05C9" w:rsidRDefault="00034E05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034E05">
        <w:rPr>
          <w:rFonts w:ascii="Arial Narrow" w:eastAsia="Times New Roman" w:hAnsi="Arial Narrow" w:cs="Arial"/>
          <w:sz w:val="20"/>
          <w:szCs w:val="20"/>
          <w:lang w:eastAsia="en-AU"/>
        </w:rPr>
        <w:t>If the Emergency Services are called ALWAYS inform them that the emergency is in an area where an X-</w:t>
      </w: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ray </w:t>
      </w:r>
      <w:r w:rsidR="00911BDA" w:rsidRPr="00DC05C9">
        <w:rPr>
          <w:rFonts w:ascii="Arial Narrow" w:eastAsia="Times New Roman" w:hAnsi="Arial Narrow" w:cs="Arial"/>
          <w:sz w:val="20"/>
          <w:szCs w:val="20"/>
          <w:lang w:eastAsia="en-AU"/>
        </w:rPr>
        <w:t>unit</w:t>
      </w:r>
      <w:r w:rsidR="00490CDA"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is normally in use. Make sure they are informed that EITHER the X-ray unit is turned off and is safe </w:t>
      </w:r>
      <w:r w:rsidR="006E31AC" w:rsidRPr="00DC05C9">
        <w:rPr>
          <w:rFonts w:ascii="Arial Narrow" w:eastAsia="Times New Roman" w:hAnsi="Arial Narrow" w:cs="Arial"/>
          <w:sz w:val="20"/>
          <w:szCs w:val="20"/>
          <w:lang w:eastAsia="en-AU"/>
        </w:rPr>
        <w:t>or</w:t>
      </w: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 that it is still operational and spec</w:t>
      </w:r>
      <w:r w:rsidR="004169FB" w:rsidRPr="00DC05C9">
        <w:rPr>
          <w:rFonts w:ascii="Arial Narrow" w:eastAsia="Times New Roman" w:hAnsi="Arial Narrow" w:cs="Arial"/>
          <w:sz w:val="20"/>
          <w:szCs w:val="20"/>
          <w:lang w:eastAsia="en-AU"/>
        </w:rPr>
        <w:t>ial precautions will be needed (</w:t>
      </w: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>this sh</w:t>
      </w:r>
      <w:r w:rsidR="004169FB" w:rsidRPr="00DC05C9">
        <w:rPr>
          <w:rFonts w:ascii="Arial Narrow" w:eastAsia="Times New Roman" w:hAnsi="Arial Narrow" w:cs="Arial"/>
          <w:sz w:val="20"/>
          <w:szCs w:val="20"/>
          <w:lang w:eastAsia="en-AU"/>
        </w:rPr>
        <w:t>ould be an extremely rare event)</w:t>
      </w: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 xml:space="preserve">. </w:t>
      </w:r>
    </w:p>
    <w:p w14:paraId="0737D8B2" w14:textId="77777777" w:rsidR="00034E05" w:rsidRPr="00DC05C9" w:rsidRDefault="00034E05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0480D7FF" w14:textId="77777777" w:rsidR="00034E05" w:rsidRPr="00DC05C9" w:rsidRDefault="00034E05" w:rsidP="00B729E4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b/>
          <w:bCs/>
          <w:sz w:val="20"/>
          <w:szCs w:val="20"/>
          <w:lang w:eastAsia="en-AU"/>
        </w:rPr>
        <w:t xml:space="preserve">Summary of Emergency Actions </w:t>
      </w:r>
    </w:p>
    <w:p w14:paraId="5DEAFA82" w14:textId="77777777" w:rsidR="00034E05" w:rsidRPr="00DC05C9" w:rsidRDefault="00034E05" w:rsidP="00034E05">
      <w:pPr>
        <w:tabs>
          <w:tab w:val="left" w:pos="1140"/>
        </w:tabs>
        <w:spacing w:line="240" w:lineRule="atLeast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1A993D82" w14:textId="77777777" w:rsidR="00034E05" w:rsidRPr="00DC05C9" w:rsidRDefault="00034E05" w:rsidP="009D13DD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Turn off the machine </w:t>
      </w:r>
    </w:p>
    <w:p w14:paraId="03D97228" w14:textId="77777777" w:rsidR="00034E05" w:rsidRPr="00DC05C9" w:rsidRDefault="00034E05" w:rsidP="009D13DD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Manage any injury - refer the exposed person for medical examination.</w:t>
      </w:r>
    </w:p>
    <w:p w14:paraId="47FD1869" w14:textId="19B19D02" w:rsidR="00034E05" w:rsidRPr="00DC05C9" w:rsidRDefault="00034E05" w:rsidP="009D13DD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strike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Advise </w:t>
      </w:r>
      <w:r w:rsidR="0032396E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your 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licensed supervisor and University Radiation Safety O</w:t>
      </w:r>
      <w:r w:rsidR="00484329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fficer.</w:t>
      </w:r>
      <w:r w:rsidRPr="00DC05C9">
        <w:rPr>
          <w:rFonts w:ascii="Arial Narrow" w:eastAsia="Times New Roman" w:hAnsi="Arial Narrow" w:cs="Arial"/>
          <w:strike/>
          <w:color w:val="auto"/>
          <w:sz w:val="20"/>
          <w:szCs w:val="20"/>
          <w:lang w:eastAsia="en-AU"/>
        </w:rPr>
        <w:t xml:space="preserve"> </w:t>
      </w:r>
    </w:p>
    <w:p w14:paraId="539E509B" w14:textId="77777777" w:rsidR="00034E05" w:rsidRPr="00DC05C9" w:rsidRDefault="00034E05" w:rsidP="009D13DD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Do not take action to correct the fault that caused the exposure. It will be difficult to estimate the absorbed dose if the fault has been corrected. </w:t>
      </w:r>
    </w:p>
    <w:p w14:paraId="7B8729B0" w14:textId="0FEDAE2C" w:rsidR="00034E05" w:rsidRPr="00DC05C9" w:rsidRDefault="00C31F9F" w:rsidP="009D13DD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Tag out the </w:t>
      </w:r>
      <w:r w:rsidR="00034E05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u</w:t>
      </w:r>
      <w:r w:rsidR="00484329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nit.</w:t>
      </w:r>
    </w:p>
    <w:p w14:paraId="0B574DE9" w14:textId="77777777" w:rsidR="00034E05" w:rsidRPr="00DC05C9" w:rsidRDefault="00034E05" w:rsidP="009D13DD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Disconnect the unit from the power and lock the room.</w:t>
      </w:r>
    </w:p>
    <w:p w14:paraId="2F54989F" w14:textId="2E3DD1C4" w:rsidR="00034E05" w:rsidRPr="00DC05C9" w:rsidRDefault="006E31AC" w:rsidP="009D13DD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Record </w:t>
      </w:r>
      <w:r w:rsidR="004169FB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the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 incident in accordance with the </w:t>
      </w:r>
      <w:hyperlink r:id="rId15" w:history="1">
        <w:r w:rsidRPr="002C6D04">
          <w:rPr>
            <w:rFonts w:ascii="Arial Narrow" w:eastAsia="Times New Roman" w:hAnsi="Arial Narrow" w:cs="Arial"/>
            <w:color w:val="0000CC"/>
            <w:sz w:val="20"/>
            <w:szCs w:val="20"/>
            <w:u w:val="single"/>
            <w:lang w:eastAsia="en-AU"/>
          </w:rPr>
          <w:t>HSW Handbook Incident Report</w:t>
        </w:r>
        <w:r w:rsidR="0058610A">
          <w:rPr>
            <w:rFonts w:ascii="Arial Narrow" w:eastAsia="Times New Roman" w:hAnsi="Arial Narrow" w:cs="Arial"/>
            <w:color w:val="0000CC"/>
            <w:sz w:val="20"/>
            <w:szCs w:val="20"/>
            <w:u w:val="single"/>
            <w:lang w:eastAsia="en-AU"/>
          </w:rPr>
          <w:t>ing</w:t>
        </w:r>
        <w:r w:rsidRPr="002C6D04">
          <w:rPr>
            <w:rFonts w:ascii="Arial Narrow" w:eastAsia="Times New Roman" w:hAnsi="Arial Narrow" w:cs="Arial"/>
            <w:color w:val="0000CC"/>
            <w:sz w:val="20"/>
            <w:szCs w:val="20"/>
            <w:u w:val="single"/>
            <w:lang w:eastAsia="en-AU"/>
          </w:rPr>
          <w:t xml:space="preserve"> and Investigation</w:t>
        </w:r>
      </w:hyperlink>
      <w:r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="00034E05" w:rsidRPr="006E31AC">
        <w:rPr>
          <w:rFonts w:ascii="Arial Narrow" w:eastAsia="Times New Roman" w:hAnsi="Arial Narrow" w:cs="Arial"/>
          <w:sz w:val="20"/>
          <w:szCs w:val="20"/>
          <w:lang w:eastAsia="en-AU"/>
        </w:rPr>
        <w:t xml:space="preserve">and report (if not already done) to the licensed supervisor, the Head of School, </w:t>
      </w:r>
      <w:r w:rsidR="00C216C0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Human Resources </w:t>
      </w:r>
      <w:r w:rsidR="00034E05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and the University Radiation Safety Officer. </w:t>
      </w:r>
    </w:p>
    <w:p w14:paraId="5B6FCF58" w14:textId="1B8D0AFB" w:rsidR="00034E05" w:rsidRPr="00DC05C9" w:rsidRDefault="004169FB" w:rsidP="009D13DD">
      <w:pPr>
        <w:pStyle w:val="ListParagraph"/>
        <w:numPr>
          <w:ilvl w:val="0"/>
          <w:numId w:val="25"/>
        </w:numPr>
        <w:tabs>
          <w:tab w:val="left" w:pos="1140"/>
        </w:tabs>
        <w:spacing w:before="0"/>
        <w:ind w:left="36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The i</w:t>
      </w:r>
      <w:r w:rsidR="00034E05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nvestigation is to be conducted by the University Radiation Safety Officer, </w:t>
      </w:r>
      <w:r w:rsidR="00C216C0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Human Resources </w:t>
      </w:r>
      <w:r w:rsidR="00034E05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and the licensed supervisor</w:t>
      </w:r>
      <w:r w:rsidR="00911BDA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. An investigation report shall contain:</w:t>
      </w:r>
    </w:p>
    <w:p w14:paraId="6B725D06" w14:textId="0CEB10C9" w:rsidR="00034E05" w:rsidRPr="00DC05C9" w:rsidRDefault="00034E05" w:rsidP="009D13DD">
      <w:pPr>
        <w:pStyle w:val="ListParagraph"/>
        <w:numPr>
          <w:ilvl w:val="1"/>
          <w:numId w:val="25"/>
        </w:numPr>
        <w:tabs>
          <w:tab w:val="left" w:pos="1140"/>
        </w:tabs>
        <w:spacing w:before="0"/>
        <w:ind w:left="70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details of the </w:t>
      </w:r>
      <w:r w:rsidR="008D611C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incident/accident including: - t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he time, date and place. </w:t>
      </w:r>
    </w:p>
    <w:p w14:paraId="1D67AB43" w14:textId="77777777" w:rsidR="00034E05" w:rsidRPr="00DC05C9" w:rsidRDefault="00034E05" w:rsidP="009D13DD">
      <w:pPr>
        <w:pStyle w:val="ListParagraph"/>
        <w:numPr>
          <w:ilvl w:val="1"/>
          <w:numId w:val="25"/>
        </w:numPr>
        <w:tabs>
          <w:tab w:val="left" w:pos="1140"/>
        </w:tabs>
        <w:spacing w:before="0"/>
        <w:ind w:left="70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the names of those involved, including anyone who may have been affected by the incident. </w:t>
      </w:r>
    </w:p>
    <w:p w14:paraId="2D21FB63" w14:textId="77777777" w:rsidR="00034E05" w:rsidRPr="00DC05C9" w:rsidRDefault="00911BDA" w:rsidP="009D13DD">
      <w:pPr>
        <w:pStyle w:val="ListParagraph"/>
        <w:numPr>
          <w:ilvl w:val="1"/>
          <w:numId w:val="25"/>
        </w:numPr>
        <w:tabs>
          <w:tab w:val="left" w:pos="1140"/>
        </w:tabs>
        <w:spacing w:before="0"/>
        <w:ind w:left="70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 </w:t>
      </w:r>
      <w:r w:rsidR="00034E05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description of the incident.</w:t>
      </w:r>
    </w:p>
    <w:p w14:paraId="0BB5DAD6" w14:textId="77777777" w:rsidR="00911BDA" w:rsidRPr="00DC05C9" w:rsidRDefault="00034E05" w:rsidP="009D13DD">
      <w:pPr>
        <w:pStyle w:val="ListParagraph"/>
        <w:numPr>
          <w:ilvl w:val="1"/>
          <w:numId w:val="25"/>
        </w:numPr>
        <w:tabs>
          <w:tab w:val="left" w:pos="1140"/>
        </w:tabs>
        <w:spacing w:before="0"/>
        <w:ind w:left="70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the results of any dose assessments that have been made</w:t>
      </w:r>
      <w:r w:rsidR="00911BDA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, and</w:t>
      </w:r>
    </w:p>
    <w:p w14:paraId="5A98FD5C" w14:textId="77777777" w:rsidR="00034E05" w:rsidRPr="00DC05C9" w:rsidRDefault="00911BDA" w:rsidP="009D13DD">
      <w:pPr>
        <w:pStyle w:val="ListParagraph"/>
        <w:numPr>
          <w:ilvl w:val="1"/>
          <w:numId w:val="25"/>
        </w:numPr>
        <w:tabs>
          <w:tab w:val="left" w:pos="1140"/>
        </w:tabs>
        <w:spacing w:before="0"/>
        <w:ind w:left="700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actions taken to prevent the event from happening again</w:t>
      </w:r>
      <w:r w:rsidR="00034E05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. </w:t>
      </w:r>
    </w:p>
    <w:p w14:paraId="0CCD109D" w14:textId="77777777" w:rsidR="00E21A0A" w:rsidRPr="00DC05C9" w:rsidRDefault="00E21A0A"/>
    <w:p w14:paraId="40138835" w14:textId="77777777" w:rsidR="000003A5" w:rsidRPr="00DC05C9" w:rsidRDefault="000003A5" w:rsidP="00AB57F1">
      <w:pPr>
        <w:jc w:val="both"/>
        <w:rPr>
          <w:rFonts w:ascii="Arial Narrow" w:eastAsia="Times New Roman" w:hAnsi="Arial Narrow" w:cs="Arial"/>
          <w:b/>
          <w:sz w:val="20"/>
          <w:szCs w:val="20"/>
          <w:highlight w:val="cyan"/>
          <w:lang w:eastAsia="en-AU"/>
        </w:rPr>
      </w:pPr>
    </w:p>
    <w:p w14:paraId="59E54D38" w14:textId="6EC85A49" w:rsidR="00D95861" w:rsidRPr="00DC05C9" w:rsidRDefault="00AB57F1" w:rsidP="00AB57F1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b/>
          <w:sz w:val="20"/>
          <w:szCs w:val="20"/>
          <w:lang w:eastAsia="en-AU"/>
        </w:rPr>
        <w:t xml:space="preserve">XRD </w:t>
      </w:r>
      <w:r w:rsidR="001A1BFE" w:rsidRPr="00DC05C9">
        <w:rPr>
          <w:rFonts w:ascii="Arial Narrow" w:eastAsia="Times New Roman" w:hAnsi="Arial Narrow" w:cs="Arial"/>
          <w:b/>
          <w:sz w:val="20"/>
          <w:szCs w:val="20"/>
          <w:lang w:eastAsia="en-AU"/>
        </w:rPr>
        <w:t>and XRF</w:t>
      </w:r>
    </w:p>
    <w:p w14:paraId="1B002A23" w14:textId="22DA7C69" w:rsidR="00AB57F1" w:rsidRPr="00DC05C9" w:rsidRDefault="00AB57F1" w:rsidP="00AB57F1">
      <w:pPr>
        <w:jc w:val="both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>If a user of X-ray analysis apparatus detects or suspects an unnecessary or unexpected radiati</w:t>
      </w:r>
      <w:r w:rsidR="00D95861" w:rsidRPr="00DC05C9">
        <w:rPr>
          <w:rFonts w:ascii="Arial Narrow" w:eastAsia="Times New Roman" w:hAnsi="Arial Narrow" w:cs="Arial"/>
          <w:sz w:val="20"/>
          <w:szCs w:val="20"/>
          <w:lang w:eastAsia="en-AU"/>
        </w:rPr>
        <w:t>on field, they must immediately:</w:t>
      </w:r>
    </w:p>
    <w:p w14:paraId="2EBB756F" w14:textId="77777777" w:rsidR="00D95861" w:rsidRPr="00DC05C9" w:rsidRDefault="00D95861" w:rsidP="00AB57F1">
      <w:pPr>
        <w:jc w:val="both"/>
        <w:rPr>
          <w:rFonts w:ascii="Arial Narrow" w:eastAsia="Times New Roman" w:hAnsi="Arial Narrow" w:cs="Arial"/>
          <w:sz w:val="20"/>
          <w:szCs w:val="20"/>
          <w:lang w:eastAsia="en-AU"/>
        </w:rPr>
      </w:pPr>
    </w:p>
    <w:p w14:paraId="705D3A55" w14:textId="0A8BFEA4" w:rsidR="00AB57F1" w:rsidRPr="00DC05C9" w:rsidRDefault="00AB57F1" w:rsidP="00D95861">
      <w:pPr>
        <w:pStyle w:val="ListParagraph"/>
        <w:numPr>
          <w:ilvl w:val="1"/>
          <w:numId w:val="53"/>
        </w:numPr>
        <w:jc w:val="both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de-energise the apparatus; and</w:t>
      </w:r>
    </w:p>
    <w:p w14:paraId="4393C2DE" w14:textId="336EB777" w:rsidR="00AB57F1" w:rsidRPr="00DC05C9" w:rsidRDefault="00AB57F1" w:rsidP="00D95861">
      <w:pPr>
        <w:pStyle w:val="ListParagraph"/>
        <w:numPr>
          <w:ilvl w:val="1"/>
          <w:numId w:val="53"/>
        </w:numPr>
        <w:jc w:val="both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notify Human Resources (83134638 or 83131111 or 0404489059 or 0410422737) who will notify the </w:t>
      </w:r>
      <w:r w:rsidR="00D95861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University Radiation Safety O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fficer of the </w:t>
      </w:r>
      <w:r w:rsidR="00D95861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incident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.</w:t>
      </w:r>
    </w:p>
    <w:p w14:paraId="6894F30C" w14:textId="6E61BEA9" w:rsidR="00D95861" w:rsidRPr="00D95861" w:rsidRDefault="00AD1DB2" w:rsidP="00AD1DB2">
      <w:pPr>
        <w:pStyle w:val="ListParagraph"/>
        <w:numPr>
          <w:ilvl w:val="1"/>
          <w:numId w:val="53"/>
        </w:numPr>
        <w:jc w:val="both"/>
        <w:rPr>
          <w:rFonts w:ascii="Arial Narrow" w:eastAsia="Times New Roman" w:hAnsi="Arial Narrow" w:cs="Arial"/>
          <w:color w:val="FF0000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lastRenderedPageBreak/>
        <w:t>Record the incident in accordance with the</w:t>
      </w:r>
      <w:r w:rsidRPr="006E31AC">
        <w:rPr>
          <w:rFonts w:ascii="Arial Narrow" w:eastAsia="Times New Roman" w:hAnsi="Arial Narrow" w:cs="Arial"/>
          <w:color w:val="FF0000"/>
          <w:sz w:val="20"/>
          <w:szCs w:val="20"/>
          <w:lang w:eastAsia="en-AU"/>
        </w:rPr>
        <w:t xml:space="preserve"> </w:t>
      </w:r>
      <w:hyperlink r:id="rId16" w:history="1">
        <w:r w:rsidRPr="002C6D04">
          <w:rPr>
            <w:rFonts w:ascii="Arial Narrow" w:eastAsia="Times New Roman" w:hAnsi="Arial Narrow" w:cs="Arial"/>
            <w:color w:val="0000CC"/>
            <w:sz w:val="20"/>
            <w:szCs w:val="20"/>
            <w:u w:val="single"/>
            <w:lang w:eastAsia="en-AU"/>
          </w:rPr>
          <w:t>HSW Handbook Incident Report</w:t>
        </w:r>
        <w:r w:rsidR="0058610A">
          <w:rPr>
            <w:rFonts w:ascii="Arial Narrow" w:eastAsia="Times New Roman" w:hAnsi="Arial Narrow" w:cs="Arial"/>
            <w:color w:val="0000CC"/>
            <w:sz w:val="20"/>
            <w:szCs w:val="20"/>
            <w:u w:val="single"/>
            <w:lang w:eastAsia="en-AU"/>
          </w:rPr>
          <w:t>ing</w:t>
        </w:r>
        <w:r w:rsidRPr="002C6D04">
          <w:rPr>
            <w:rFonts w:ascii="Arial Narrow" w:eastAsia="Times New Roman" w:hAnsi="Arial Narrow" w:cs="Arial"/>
            <w:color w:val="0000CC"/>
            <w:sz w:val="20"/>
            <w:szCs w:val="20"/>
            <w:u w:val="single"/>
            <w:lang w:eastAsia="en-AU"/>
          </w:rPr>
          <w:t xml:space="preserve"> and Investigation</w:t>
        </w:r>
      </w:hyperlink>
      <w:r>
        <w:rPr>
          <w:rFonts w:ascii="Arial Narrow" w:eastAsia="Times New Roman" w:hAnsi="Arial Narrow" w:cs="Arial"/>
          <w:sz w:val="20"/>
          <w:szCs w:val="20"/>
          <w:lang w:eastAsia="en-AU"/>
        </w:rPr>
        <w:t xml:space="preserve"> </w:t>
      </w:r>
      <w:r w:rsidRPr="006E31AC">
        <w:rPr>
          <w:rFonts w:ascii="Arial Narrow" w:eastAsia="Times New Roman" w:hAnsi="Arial Narrow" w:cs="Arial"/>
          <w:sz w:val="20"/>
          <w:szCs w:val="20"/>
          <w:lang w:eastAsia="en-AU"/>
        </w:rPr>
        <w:t>and report (if not already done) to the licensed supervisor</w:t>
      </w:r>
      <w:r w:rsidR="00DC05C9">
        <w:rPr>
          <w:rFonts w:ascii="Arial Narrow" w:eastAsia="Times New Roman" w:hAnsi="Arial Narrow" w:cs="Arial"/>
          <w:sz w:val="20"/>
          <w:szCs w:val="20"/>
          <w:lang w:eastAsia="en-AU"/>
        </w:rPr>
        <w:t>.</w:t>
      </w:r>
    </w:p>
    <w:p w14:paraId="658B8797" w14:textId="77777777" w:rsidR="00AD1DB2" w:rsidRDefault="00AD1DB2" w:rsidP="00AB57F1">
      <w:pPr>
        <w:jc w:val="both"/>
        <w:rPr>
          <w:rFonts w:ascii="Arial Narrow" w:eastAsia="Times New Roman" w:hAnsi="Arial Narrow" w:cs="Arial"/>
          <w:color w:val="FF0000"/>
          <w:sz w:val="20"/>
          <w:szCs w:val="20"/>
          <w:lang w:eastAsia="en-AU"/>
        </w:rPr>
      </w:pPr>
    </w:p>
    <w:p w14:paraId="16A79F62" w14:textId="7EEB7D9B" w:rsidR="00AB57F1" w:rsidRPr="00DC05C9" w:rsidRDefault="00AB57F1" w:rsidP="00AB57F1">
      <w:pPr>
        <w:jc w:val="both"/>
        <w:rPr>
          <w:rFonts w:ascii="Arial Narrow" w:eastAsia="Times New Roman" w:hAnsi="Arial Narrow" w:cs="Arial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sz w:val="20"/>
          <w:szCs w:val="20"/>
          <w:lang w:eastAsia="en-AU"/>
        </w:rPr>
        <w:t>A person must not re-energise or modify an apparatus that has been de-energised due to a detected or suspected unnecessary or unexpected radiation field until such time as the Universi</w:t>
      </w:r>
      <w:r w:rsidR="00D95861" w:rsidRPr="00DC05C9">
        <w:rPr>
          <w:rFonts w:ascii="Arial Narrow" w:eastAsia="Times New Roman" w:hAnsi="Arial Narrow" w:cs="Arial"/>
          <w:sz w:val="20"/>
          <w:szCs w:val="20"/>
          <w:lang w:eastAsia="en-AU"/>
        </w:rPr>
        <w:t>ty Radiation Safety Officer has:</w:t>
      </w:r>
    </w:p>
    <w:p w14:paraId="62C7CD70" w14:textId="77777777" w:rsidR="00715064" w:rsidRPr="00DC05C9" w:rsidRDefault="00AB57F1" w:rsidP="00D95861">
      <w:pPr>
        <w:pStyle w:val="ListParagraph"/>
        <w:numPr>
          <w:ilvl w:val="0"/>
          <w:numId w:val="52"/>
        </w:numPr>
        <w:jc w:val="both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inspected the apparatus; </w:t>
      </w:r>
    </w:p>
    <w:p w14:paraId="379A392F" w14:textId="347AB884" w:rsidR="00AB57F1" w:rsidRPr="00DC05C9" w:rsidRDefault="00715064" w:rsidP="00D95861">
      <w:pPr>
        <w:pStyle w:val="ListParagraph"/>
        <w:numPr>
          <w:ilvl w:val="0"/>
          <w:numId w:val="52"/>
        </w:numPr>
        <w:jc w:val="both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conducted an investigation; </w:t>
      </w:r>
      <w:r w:rsidR="00AB57F1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and</w:t>
      </w:r>
    </w:p>
    <w:p w14:paraId="32909DF6" w14:textId="43CC113C" w:rsidR="00AB57F1" w:rsidRPr="00DC05C9" w:rsidRDefault="00AB57F1" w:rsidP="00D95861">
      <w:pPr>
        <w:pStyle w:val="ListParagraph"/>
        <w:numPr>
          <w:ilvl w:val="0"/>
          <w:numId w:val="52"/>
        </w:numPr>
        <w:jc w:val="both"/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</w:pP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approved of </w:t>
      </w:r>
      <w:r w:rsidR="00715064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 xml:space="preserve">any 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proposed action</w:t>
      </w:r>
      <w:r w:rsidR="00715064"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s</w:t>
      </w:r>
      <w:r w:rsidRPr="00DC05C9">
        <w:rPr>
          <w:rFonts w:ascii="Arial Narrow" w:eastAsia="Times New Roman" w:hAnsi="Arial Narrow" w:cs="Arial"/>
          <w:color w:val="auto"/>
          <w:sz w:val="20"/>
          <w:szCs w:val="20"/>
          <w:lang w:eastAsia="en-AU"/>
        </w:rPr>
        <w:t>.</w:t>
      </w:r>
    </w:p>
    <w:p w14:paraId="3A3CA669" w14:textId="491C9960" w:rsidR="009D13DD" w:rsidRDefault="009D13DD"/>
    <w:sectPr w:rsidR="009D13DD" w:rsidSect="009949B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987" w:bottom="1134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4781" w14:textId="77777777" w:rsidR="006022F7" w:rsidRDefault="006022F7" w:rsidP="00734DEC">
      <w:r>
        <w:separator/>
      </w:r>
    </w:p>
  </w:endnote>
  <w:endnote w:type="continuationSeparator" w:id="0">
    <w:p w14:paraId="5C7DA064" w14:textId="77777777" w:rsidR="006022F7" w:rsidRDefault="006022F7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81D0E" w14:textId="77777777" w:rsidR="006022F7" w:rsidRPr="007A3637" w:rsidRDefault="006022F7">
    <w:pPr>
      <w:pStyle w:val="Footer"/>
      <w:pBdr>
        <w:top w:val="single" w:sz="4" w:space="1" w:color="A5A5A5"/>
      </w:pBdr>
      <w:jc w:val="right"/>
      <w:rPr>
        <w:rFonts w:ascii="Arial" w:eastAsia="Arial Unicode MS" w:hAnsi="Arial" w:cs="Arial"/>
        <w:color w:val="7F7F7F"/>
        <w:sz w:val="16"/>
        <w:szCs w:val="16"/>
      </w:rPr>
    </w:pPr>
    <w:r w:rsidRPr="007A3637">
      <w:rPr>
        <w:rFonts w:ascii="Arial" w:eastAsia="Arial Unicode MS" w:hAnsi="Arial" w:cs="Arial"/>
        <w:noProof/>
        <w:sz w:val="16"/>
        <w:szCs w:val="16"/>
      </w:rPr>
      <w:t>Marketing &amp; Strategic Communications</w:t>
    </w:r>
    <w:r w:rsidRPr="007A3637">
      <w:rPr>
        <w:rFonts w:ascii="Arial" w:eastAsia="Arial Unicode MS" w:hAnsi="Arial" w:cs="Arial"/>
        <w:color w:val="7F7F7F"/>
        <w:sz w:val="16"/>
        <w:szCs w:val="16"/>
      </w:rPr>
      <w:t xml:space="preserve"> | </w:t>
    </w:r>
    <w:r>
      <w:rPr>
        <w:rFonts w:ascii="Arial" w:eastAsia="Arial Unicode MS" w:hAnsi="Arial" w:cs="Arial"/>
        <w:sz w:val="16"/>
        <w:szCs w:val="16"/>
      </w:rPr>
      <w:t>1</w:t>
    </w:r>
  </w:p>
  <w:p w14:paraId="0B8F4621" w14:textId="77777777" w:rsidR="006022F7" w:rsidRDefault="006022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D576" w14:textId="77777777" w:rsidR="006022F7" w:rsidRDefault="006022F7" w:rsidP="00B62678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8"/>
      <w:gridCol w:w="4207"/>
      <w:gridCol w:w="1268"/>
      <w:gridCol w:w="1824"/>
      <w:gridCol w:w="1372"/>
    </w:tblGrid>
    <w:tr w:rsidR="006022F7" w:rsidRPr="00994531" w14:paraId="37B029C9" w14:textId="77777777" w:rsidTr="00C11E91">
      <w:tc>
        <w:tcPr>
          <w:tcW w:w="1098" w:type="dxa"/>
        </w:tcPr>
        <w:p w14:paraId="2919DDA5" w14:textId="77777777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7" w:type="dxa"/>
        </w:tcPr>
        <w:p w14:paraId="6058CB3F" w14:textId="77777777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  <w:lang w:eastAsia="en-AU"/>
            </w:rPr>
            <w:t>Radiation Safety Management</w:t>
          </w:r>
          <w:r w:rsidRPr="00994531">
            <w:rPr>
              <w:b/>
              <w:sz w:val="14"/>
              <w:szCs w:val="14"/>
            </w:rPr>
            <w:t xml:space="preserve">  </w:t>
          </w:r>
        </w:p>
      </w:tc>
      <w:tc>
        <w:tcPr>
          <w:tcW w:w="1268" w:type="dxa"/>
        </w:tcPr>
        <w:p w14:paraId="497A1497" w14:textId="77777777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4" w:type="dxa"/>
          <w:tcBorders>
            <w:right w:val="single" w:sz="4" w:space="0" w:color="auto"/>
          </w:tcBorders>
        </w:tcPr>
        <w:p w14:paraId="6B74C37D" w14:textId="3ED2F090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12 August 2016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7C7C0E" w14:textId="2C246746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>Version 3.</w:t>
          </w:r>
          <w:r>
            <w:rPr>
              <w:rFonts w:ascii="Arial Narrow" w:hAnsi="Arial Narrow"/>
              <w:b/>
              <w:sz w:val="14"/>
              <w:szCs w:val="14"/>
            </w:rPr>
            <w:t>1</w:t>
          </w:r>
        </w:p>
      </w:tc>
    </w:tr>
    <w:tr w:rsidR="006022F7" w:rsidRPr="00994531" w14:paraId="39A678CB" w14:textId="77777777" w:rsidTr="00C11E91">
      <w:tc>
        <w:tcPr>
          <w:tcW w:w="1098" w:type="dxa"/>
        </w:tcPr>
        <w:p w14:paraId="7C3FD1DE" w14:textId="77777777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7" w:type="dxa"/>
        </w:tcPr>
        <w:p w14:paraId="37632749" w14:textId="277EAD36" w:rsidR="006022F7" w:rsidRPr="00994531" w:rsidRDefault="006022F7" w:rsidP="00F00CFD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 xml:space="preserve">Chief Operating Officer </w:t>
          </w:r>
          <w:r w:rsidR="00F00CFD">
            <w:rPr>
              <w:rFonts w:ascii="Arial Narrow" w:hAnsi="Arial Narrow"/>
              <w:b/>
              <w:sz w:val="14"/>
              <w:szCs w:val="14"/>
            </w:rPr>
            <w:t>(University Operations)</w:t>
          </w:r>
        </w:p>
      </w:tc>
      <w:tc>
        <w:tcPr>
          <w:tcW w:w="1268" w:type="dxa"/>
        </w:tcPr>
        <w:p w14:paraId="71E6FC40" w14:textId="77777777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4" w:type="dxa"/>
          <w:tcBorders>
            <w:right w:val="single" w:sz="4" w:space="0" w:color="auto"/>
          </w:tcBorders>
        </w:tcPr>
        <w:p w14:paraId="45681032" w14:textId="3038C10B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12 August 2019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422C33" w14:textId="043A916A" w:rsidR="006022F7" w:rsidRPr="00994531" w:rsidRDefault="006022F7" w:rsidP="00C11E91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994531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PAGE </w:instrTex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344A26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NUMPAGES </w:instrTex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344A26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4</w: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6022F7" w:rsidRPr="00994531" w14:paraId="043E7B2F" w14:textId="77777777" w:rsidTr="00C11E91">
      <w:tc>
        <w:tcPr>
          <w:tcW w:w="1098" w:type="dxa"/>
        </w:tcPr>
        <w:p w14:paraId="4274DC89" w14:textId="77777777" w:rsidR="006022F7" w:rsidRPr="00994531" w:rsidRDefault="006022F7" w:rsidP="00BC614E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71" w:type="dxa"/>
          <w:gridSpan w:val="4"/>
          <w:tcBorders>
            <w:right w:val="single" w:sz="4" w:space="0" w:color="auto"/>
          </w:tcBorders>
        </w:tcPr>
        <w:p w14:paraId="183D56FA" w14:textId="77777777" w:rsidR="006022F7" w:rsidRPr="00994531" w:rsidRDefault="006022F7" w:rsidP="00BC614E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994531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14:paraId="6C085CB0" w14:textId="77777777" w:rsidR="006022F7" w:rsidRDefault="006022F7" w:rsidP="00D8543C">
    <w:pPr>
      <w:pStyle w:val="Caption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299AF" w14:textId="77777777" w:rsidR="006022F7" w:rsidRDefault="006022F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0015B2D6" wp14:editId="5B7A737D">
          <wp:simplePos x="0" y="0"/>
          <wp:positionH relativeFrom="column">
            <wp:posOffset>6981190</wp:posOffset>
          </wp:positionH>
          <wp:positionV relativeFrom="paragraph">
            <wp:posOffset>-212090</wp:posOffset>
          </wp:positionV>
          <wp:extent cx="7545070" cy="7734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info sheet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88" r="481"/>
                  <a:stretch/>
                </pic:blipFill>
                <pic:spPr bwMode="auto">
                  <a:xfrm>
                    <a:off x="0" y="0"/>
                    <a:ext cx="7545070" cy="77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C6B2" w14:textId="77777777" w:rsidR="006022F7" w:rsidRDefault="006022F7" w:rsidP="00734DEC">
      <w:r>
        <w:separator/>
      </w:r>
    </w:p>
  </w:footnote>
  <w:footnote w:type="continuationSeparator" w:id="0">
    <w:p w14:paraId="3E8D2338" w14:textId="77777777" w:rsidR="006022F7" w:rsidRDefault="006022F7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0696C" w14:textId="77777777" w:rsidR="006022F7" w:rsidRDefault="006022F7">
    <w:pPr>
      <w:pStyle w:val="Header"/>
    </w:pPr>
    <w:r>
      <w:rPr>
        <w:noProof/>
        <w:color w:val="7F7F7F" w:themeColor="text1" w:themeTint="80"/>
        <w:lang w:eastAsia="en-AU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7B8F0B2E" wp14:editId="39ACE20A">
              <wp:simplePos x="0" y="0"/>
              <wp:positionH relativeFrom="column">
                <wp:posOffset>-23495</wp:posOffset>
              </wp:positionH>
              <wp:positionV relativeFrom="paragraph">
                <wp:posOffset>-144146</wp:posOffset>
              </wp:positionV>
              <wp:extent cx="6143625" cy="0"/>
              <wp:effectExtent l="0" t="0" r="28575" b="25400"/>
              <wp:wrapNone/>
              <wp:docPr id="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93F5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1.85pt;margin-top:-11.35pt;width:483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1"/>
      <w:gridCol w:w="4898"/>
    </w:tblGrid>
    <w:tr w:rsidR="006022F7" w14:paraId="0597452D" w14:textId="77777777" w:rsidTr="00DB6A80">
      <w:tc>
        <w:tcPr>
          <w:tcW w:w="4997" w:type="dxa"/>
        </w:tcPr>
        <w:p w14:paraId="4531FA09" w14:textId="77777777" w:rsidR="006022F7" w:rsidRDefault="006022F7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14:paraId="29520436" w14:textId="77777777" w:rsidR="006022F7" w:rsidRDefault="006022F7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14:paraId="4A785665" w14:textId="77777777" w:rsidR="006022F7" w:rsidRDefault="006022F7" w:rsidP="00DB6A80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38687D10" wp14:editId="1B92AA14">
                <wp:extent cx="846331" cy="259080"/>
                <wp:effectExtent l="0" t="0" r="0" b="7620"/>
                <wp:docPr id="5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4572B7" w14:textId="77777777" w:rsidR="006022F7" w:rsidRDefault="006022F7" w:rsidP="00DB6A8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4937DE1" wp14:editId="09511EEC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8F22493" id="Straight Connector 3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" strokecolor="#4579b8 [3044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1"/>
      <w:gridCol w:w="4898"/>
    </w:tblGrid>
    <w:tr w:rsidR="002F3B1F" w14:paraId="79C2F957" w14:textId="77777777" w:rsidTr="000E7F4E">
      <w:tc>
        <w:tcPr>
          <w:tcW w:w="4997" w:type="dxa"/>
        </w:tcPr>
        <w:p w14:paraId="1EA5EAFE" w14:textId="77777777" w:rsidR="002F3B1F" w:rsidRDefault="002F3B1F" w:rsidP="002F3B1F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14:paraId="5E34C7FF" w14:textId="77777777" w:rsidR="002F3B1F" w:rsidRDefault="002F3B1F" w:rsidP="002F3B1F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14:paraId="29E9648B" w14:textId="77777777" w:rsidR="002F3B1F" w:rsidRDefault="002F3B1F" w:rsidP="002F3B1F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23D33DAB" wp14:editId="79F19EB0">
                <wp:extent cx="846331" cy="259080"/>
                <wp:effectExtent l="0" t="0" r="0" b="7620"/>
                <wp:docPr id="2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E47E6F" w14:textId="77777777" w:rsidR="002F3B1F" w:rsidRDefault="002F3B1F" w:rsidP="002F3B1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561B069" wp14:editId="4FB98A54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00B5EE4" id="Straight Connector 1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" strokecolor="#4579b8 [3044]" strokeweight="1.5pt"/>
          </w:pict>
        </mc:Fallback>
      </mc:AlternateContent>
    </w:r>
  </w:p>
  <w:p w14:paraId="4DB32D52" w14:textId="77777777" w:rsidR="002F3B1F" w:rsidRDefault="002F3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FB6"/>
    <w:multiLevelType w:val="hybridMultilevel"/>
    <w:tmpl w:val="5E08E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6BB1"/>
    <w:multiLevelType w:val="hybridMultilevel"/>
    <w:tmpl w:val="32B22A7C"/>
    <w:lvl w:ilvl="0" w:tplc="867EF2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D7D4D"/>
    <w:multiLevelType w:val="hybridMultilevel"/>
    <w:tmpl w:val="74208554"/>
    <w:lvl w:ilvl="0" w:tplc="7B8E5C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58"/>
    <w:multiLevelType w:val="hybridMultilevel"/>
    <w:tmpl w:val="B652E5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03969"/>
    <w:multiLevelType w:val="hybridMultilevel"/>
    <w:tmpl w:val="56AA3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F0578"/>
    <w:multiLevelType w:val="hybridMultilevel"/>
    <w:tmpl w:val="DDF45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B7D3A"/>
    <w:multiLevelType w:val="hybridMultilevel"/>
    <w:tmpl w:val="FEF82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C464EB"/>
    <w:multiLevelType w:val="hybridMultilevel"/>
    <w:tmpl w:val="015A1650"/>
    <w:lvl w:ilvl="0" w:tplc="D7463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BDE20B5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C215A"/>
    <w:multiLevelType w:val="hybridMultilevel"/>
    <w:tmpl w:val="3F505E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95382"/>
    <w:multiLevelType w:val="hybridMultilevel"/>
    <w:tmpl w:val="C50A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639F6"/>
    <w:multiLevelType w:val="hybridMultilevel"/>
    <w:tmpl w:val="F21EF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9567C8"/>
    <w:multiLevelType w:val="hybridMultilevel"/>
    <w:tmpl w:val="E6C6D7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E78BE"/>
    <w:multiLevelType w:val="hybridMultilevel"/>
    <w:tmpl w:val="DEA868D8"/>
    <w:lvl w:ilvl="0" w:tplc="7026E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62A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5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23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4D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AB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82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2A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C3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3131C0"/>
    <w:multiLevelType w:val="hybridMultilevel"/>
    <w:tmpl w:val="7084DB02"/>
    <w:lvl w:ilvl="0" w:tplc="89DC3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048D3"/>
    <w:multiLevelType w:val="hybridMultilevel"/>
    <w:tmpl w:val="EFD8E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961B5"/>
    <w:multiLevelType w:val="hybridMultilevel"/>
    <w:tmpl w:val="73D07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692B"/>
    <w:multiLevelType w:val="hybridMultilevel"/>
    <w:tmpl w:val="15CC7A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E814F5"/>
    <w:multiLevelType w:val="hybridMultilevel"/>
    <w:tmpl w:val="331055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A61035"/>
    <w:multiLevelType w:val="hybridMultilevel"/>
    <w:tmpl w:val="07488F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F17429"/>
    <w:multiLevelType w:val="hybridMultilevel"/>
    <w:tmpl w:val="2FEA7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B0B42"/>
    <w:multiLevelType w:val="hybridMultilevel"/>
    <w:tmpl w:val="0914B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17F94"/>
    <w:multiLevelType w:val="hybridMultilevel"/>
    <w:tmpl w:val="6ECE484E"/>
    <w:lvl w:ilvl="0" w:tplc="0C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39330DFD"/>
    <w:multiLevelType w:val="hybridMultilevel"/>
    <w:tmpl w:val="A42A4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029AD"/>
    <w:multiLevelType w:val="hybridMultilevel"/>
    <w:tmpl w:val="241A3F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6554C3"/>
    <w:multiLevelType w:val="hybridMultilevel"/>
    <w:tmpl w:val="6F684988"/>
    <w:lvl w:ilvl="0" w:tplc="A880B1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B23B0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62DC0"/>
    <w:multiLevelType w:val="hybridMultilevel"/>
    <w:tmpl w:val="B0FAE5F8"/>
    <w:lvl w:ilvl="0" w:tplc="6074A06E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160E8256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5756F6"/>
    <w:multiLevelType w:val="hybridMultilevel"/>
    <w:tmpl w:val="EB1415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4C661A"/>
    <w:multiLevelType w:val="hybridMultilevel"/>
    <w:tmpl w:val="5DCA6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215193"/>
    <w:multiLevelType w:val="hybridMultilevel"/>
    <w:tmpl w:val="C66A8676"/>
    <w:lvl w:ilvl="0" w:tplc="D35E40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47BCB"/>
    <w:multiLevelType w:val="hybridMultilevel"/>
    <w:tmpl w:val="9A3099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176805"/>
    <w:multiLevelType w:val="hybridMultilevel"/>
    <w:tmpl w:val="E364F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E125B"/>
    <w:multiLevelType w:val="hybridMultilevel"/>
    <w:tmpl w:val="FF2AA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2433AE"/>
    <w:multiLevelType w:val="hybridMultilevel"/>
    <w:tmpl w:val="B7EEA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9F6D64"/>
    <w:multiLevelType w:val="hybridMultilevel"/>
    <w:tmpl w:val="E0F84F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967284"/>
    <w:multiLevelType w:val="hybridMultilevel"/>
    <w:tmpl w:val="FA9CF0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CD0CDF"/>
    <w:multiLevelType w:val="hybridMultilevel"/>
    <w:tmpl w:val="F4C862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F0065C"/>
    <w:multiLevelType w:val="hybridMultilevel"/>
    <w:tmpl w:val="337A53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1E6A64"/>
    <w:multiLevelType w:val="hybridMultilevel"/>
    <w:tmpl w:val="5F26CED2"/>
    <w:lvl w:ilvl="0" w:tplc="DCDC6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CC6FC0"/>
    <w:multiLevelType w:val="hybridMultilevel"/>
    <w:tmpl w:val="C2BC62E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60607F1D"/>
    <w:multiLevelType w:val="hybridMultilevel"/>
    <w:tmpl w:val="23CCC9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3343CF"/>
    <w:multiLevelType w:val="hybridMultilevel"/>
    <w:tmpl w:val="A81A8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BE19A4"/>
    <w:multiLevelType w:val="hybridMultilevel"/>
    <w:tmpl w:val="AAD2AC7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F42B9F"/>
    <w:multiLevelType w:val="hybridMultilevel"/>
    <w:tmpl w:val="3E8013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AC6F7A"/>
    <w:multiLevelType w:val="hybridMultilevel"/>
    <w:tmpl w:val="CF9AD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065BDD"/>
    <w:multiLevelType w:val="hybridMultilevel"/>
    <w:tmpl w:val="8DFEEC4E"/>
    <w:lvl w:ilvl="0" w:tplc="11986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D5F162E"/>
    <w:multiLevelType w:val="hybridMultilevel"/>
    <w:tmpl w:val="1A8A8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7E7777"/>
    <w:multiLevelType w:val="hybridMultilevel"/>
    <w:tmpl w:val="408E105E"/>
    <w:lvl w:ilvl="0" w:tplc="5220E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DA30E6"/>
    <w:multiLevelType w:val="hybridMultilevel"/>
    <w:tmpl w:val="6DF84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2F299E"/>
    <w:multiLevelType w:val="hybridMultilevel"/>
    <w:tmpl w:val="A0403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E427F4"/>
    <w:multiLevelType w:val="hybridMultilevel"/>
    <w:tmpl w:val="F07C4F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5031D7"/>
    <w:multiLevelType w:val="hybridMultilevel"/>
    <w:tmpl w:val="1DA00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CFE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7"/>
  </w:num>
  <w:num w:numId="4">
    <w:abstractNumId w:val="29"/>
  </w:num>
  <w:num w:numId="5">
    <w:abstractNumId w:val="39"/>
  </w:num>
  <w:num w:numId="6">
    <w:abstractNumId w:val="44"/>
  </w:num>
  <w:num w:numId="7">
    <w:abstractNumId w:val="9"/>
  </w:num>
  <w:num w:numId="8">
    <w:abstractNumId w:val="45"/>
  </w:num>
  <w:num w:numId="9">
    <w:abstractNumId w:val="46"/>
  </w:num>
  <w:num w:numId="10">
    <w:abstractNumId w:val="34"/>
  </w:num>
  <w:num w:numId="11">
    <w:abstractNumId w:val="1"/>
  </w:num>
  <w:num w:numId="12">
    <w:abstractNumId w:val="10"/>
  </w:num>
  <w:num w:numId="13">
    <w:abstractNumId w:val="8"/>
  </w:num>
  <w:num w:numId="14">
    <w:abstractNumId w:val="35"/>
  </w:num>
  <w:num w:numId="15">
    <w:abstractNumId w:val="41"/>
  </w:num>
  <w:num w:numId="16">
    <w:abstractNumId w:val="31"/>
  </w:num>
  <w:num w:numId="17">
    <w:abstractNumId w:val="50"/>
  </w:num>
  <w:num w:numId="18">
    <w:abstractNumId w:val="3"/>
  </w:num>
  <w:num w:numId="19">
    <w:abstractNumId w:val="49"/>
  </w:num>
  <w:num w:numId="20">
    <w:abstractNumId w:val="5"/>
  </w:num>
  <w:num w:numId="21">
    <w:abstractNumId w:val="38"/>
  </w:num>
  <w:num w:numId="22">
    <w:abstractNumId w:val="17"/>
  </w:num>
  <w:num w:numId="23">
    <w:abstractNumId w:val="42"/>
  </w:num>
  <w:num w:numId="24">
    <w:abstractNumId w:val="36"/>
  </w:num>
  <w:num w:numId="25">
    <w:abstractNumId w:val="23"/>
  </w:num>
  <w:num w:numId="26">
    <w:abstractNumId w:val="15"/>
  </w:num>
  <w:num w:numId="27">
    <w:abstractNumId w:val="11"/>
  </w:num>
  <w:num w:numId="28">
    <w:abstractNumId w:val="16"/>
  </w:num>
  <w:num w:numId="29">
    <w:abstractNumId w:val="22"/>
  </w:num>
  <w:num w:numId="30">
    <w:abstractNumId w:val="40"/>
  </w:num>
  <w:num w:numId="31">
    <w:abstractNumId w:val="30"/>
  </w:num>
  <w:num w:numId="32">
    <w:abstractNumId w:val="27"/>
  </w:num>
  <w:num w:numId="33">
    <w:abstractNumId w:val="48"/>
  </w:num>
  <w:num w:numId="34">
    <w:abstractNumId w:val="51"/>
  </w:num>
  <w:num w:numId="35">
    <w:abstractNumId w:val="37"/>
  </w:num>
  <w:num w:numId="36">
    <w:abstractNumId w:val="6"/>
  </w:num>
  <w:num w:numId="37">
    <w:abstractNumId w:val="28"/>
  </w:num>
  <w:num w:numId="38">
    <w:abstractNumId w:val="43"/>
  </w:num>
  <w:num w:numId="39">
    <w:abstractNumId w:val="18"/>
  </w:num>
  <w:num w:numId="40">
    <w:abstractNumId w:val="14"/>
  </w:num>
  <w:num w:numId="41">
    <w:abstractNumId w:val="2"/>
  </w:num>
  <w:num w:numId="42">
    <w:abstractNumId w:val="25"/>
  </w:num>
  <w:num w:numId="43">
    <w:abstractNumId w:val="13"/>
  </w:num>
  <w:num w:numId="44">
    <w:abstractNumId w:val="20"/>
  </w:num>
  <w:num w:numId="45">
    <w:abstractNumId w:val="12"/>
  </w:num>
  <w:num w:numId="46">
    <w:abstractNumId w:val="26"/>
  </w:num>
  <w:num w:numId="47">
    <w:abstractNumId w:val="0"/>
  </w:num>
  <w:num w:numId="48">
    <w:abstractNumId w:val="4"/>
  </w:num>
  <w:num w:numId="49">
    <w:abstractNumId w:val="32"/>
  </w:num>
  <w:num w:numId="50">
    <w:abstractNumId w:val="19"/>
  </w:num>
  <w:num w:numId="51">
    <w:abstractNumId w:val="47"/>
  </w:num>
  <w:num w:numId="52">
    <w:abstractNumId w:val="24"/>
  </w:num>
  <w:num w:numId="53">
    <w:abstractNumId w:val="5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03A5"/>
    <w:rsid w:val="00003DBC"/>
    <w:rsid w:val="00005390"/>
    <w:rsid w:val="00010D16"/>
    <w:rsid w:val="000202A8"/>
    <w:rsid w:val="0002219A"/>
    <w:rsid w:val="00024B28"/>
    <w:rsid w:val="0003392F"/>
    <w:rsid w:val="00034E05"/>
    <w:rsid w:val="00044F38"/>
    <w:rsid w:val="00052062"/>
    <w:rsid w:val="00052B82"/>
    <w:rsid w:val="00052E0C"/>
    <w:rsid w:val="0005366B"/>
    <w:rsid w:val="00053BE0"/>
    <w:rsid w:val="00053CA9"/>
    <w:rsid w:val="0005609F"/>
    <w:rsid w:val="00056322"/>
    <w:rsid w:val="00061492"/>
    <w:rsid w:val="00063E9D"/>
    <w:rsid w:val="00066845"/>
    <w:rsid w:val="00071DEE"/>
    <w:rsid w:val="0008119B"/>
    <w:rsid w:val="00084471"/>
    <w:rsid w:val="00091079"/>
    <w:rsid w:val="0009155F"/>
    <w:rsid w:val="000944F9"/>
    <w:rsid w:val="000962F8"/>
    <w:rsid w:val="00097DFB"/>
    <w:rsid w:val="000B1779"/>
    <w:rsid w:val="000B27A6"/>
    <w:rsid w:val="000B4A4C"/>
    <w:rsid w:val="000B5EAA"/>
    <w:rsid w:val="000C44E4"/>
    <w:rsid w:val="000C51D4"/>
    <w:rsid w:val="000C5E05"/>
    <w:rsid w:val="000C5E9D"/>
    <w:rsid w:val="000D7F53"/>
    <w:rsid w:val="00100E85"/>
    <w:rsid w:val="001025F9"/>
    <w:rsid w:val="00106B81"/>
    <w:rsid w:val="001126C8"/>
    <w:rsid w:val="00112EB1"/>
    <w:rsid w:val="00120165"/>
    <w:rsid w:val="00122098"/>
    <w:rsid w:val="00127B0E"/>
    <w:rsid w:val="00127C13"/>
    <w:rsid w:val="001359AA"/>
    <w:rsid w:val="00137BF9"/>
    <w:rsid w:val="00143993"/>
    <w:rsid w:val="00145436"/>
    <w:rsid w:val="00167C16"/>
    <w:rsid w:val="00175F9F"/>
    <w:rsid w:val="00182193"/>
    <w:rsid w:val="00186574"/>
    <w:rsid w:val="00191B67"/>
    <w:rsid w:val="00193084"/>
    <w:rsid w:val="001A1BFE"/>
    <w:rsid w:val="001A379D"/>
    <w:rsid w:val="001A5552"/>
    <w:rsid w:val="001A5FD7"/>
    <w:rsid w:val="001A7A88"/>
    <w:rsid w:val="001B1CDA"/>
    <w:rsid w:val="001C0916"/>
    <w:rsid w:val="001C19C0"/>
    <w:rsid w:val="001C5B1D"/>
    <w:rsid w:val="001C6918"/>
    <w:rsid w:val="001C7A00"/>
    <w:rsid w:val="001D3927"/>
    <w:rsid w:val="001E2849"/>
    <w:rsid w:val="001E2F29"/>
    <w:rsid w:val="001E5057"/>
    <w:rsid w:val="001F2EF0"/>
    <w:rsid w:val="001F5433"/>
    <w:rsid w:val="00207089"/>
    <w:rsid w:val="0021195B"/>
    <w:rsid w:val="0021280A"/>
    <w:rsid w:val="00212935"/>
    <w:rsid w:val="00216F44"/>
    <w:rsid w:val="002175E2"/>
    <w:rsid w:val="002176FA"/>
    <w:rsid w:val="0022274F"/>
    <w:rsid w:val="00231894"/>
    <w:rsid w:val="00234AA9"/>
    <w:rsid w:val="00236A10"/>
    <w:rsid w:val="002426FA"/>
    <w:rsid w:val="0024412F"/>
    <w:rsid w:val="0024737F"/>
    <w:rsid w:val="002564AC"/>
    <w:rsid w:val="002626C4"/>
    <w:rsid w:val="002746B3"/>
    <w:rsid w:val="00276AC2"/>
    <w:rsid w:val="00276D43"/>
    <w:rsid w:val="00283281"/>
    <w:rsid w:val="002A0B85"/>
    <w:rsid w:val="002A18E7"/>
    <w:rsid w:val="002A66F2"/>
    <w:rsid w:val="002B25DA"/>
    <w:rsid w:val="002B74D9"/>
    <w:rsid w:val="002C3C8E"/>
    <w:rsid w:val="002C6D04"/>
    <w:rsid w:val="002C70E0"/>
    <w:rsid w:val="002D29A5"/>
    <w:rsid w:val="002D70DC"/>
    <w:rsid w:val="002E27E6"/>
    <w:rsid w:val="002F1CCF"/>
    <w:rsid w:val="002F1F28"/>
    <w:rsid w:val="002F21D5"/>
    <w:rsid w:val="002F3B1F"/>
    <w:rsid w:val="002F5664"/>
    <w:rsid w:val="00314EBB"/>
    <w:rsid w:val="0032233E"/>
    <w:rsid w:val="0032396E"/>
    <w:rsid w:val="00326FA4"/>
    <w:rsid w:val="00327109"/>
    <w:rsid w:val="00337EF8"/>
    <w:rsid w:val="00343551"/>
    <w:rsid w:val="00344A26"/>
    <w:rsid w:val="00346539"/>
    <w:rsid w:val="00361936"/>
    <w:rsid w:val="0036358D"/>
    <w:rsid w:val="00366818"/>
    <w:rsid w:val="00374DE0"/>
    <w:rsid w:val="0037579A"/>
    <w:rsid w:val="00383ACF"/>
    <w:rsid w:val="00384343"/>
    <w:rsid w:val="0038517C"/>
    <w:rsid w:val="00386329"/>
    <w:rsid w:val="00386D5B"/>
    <w:rsid w:val="00396A14"/>
    <w:rsid w:val="003A222E"/>
    <w:rsid w:val="003A242F"/>
    <w:rsid w:val="003A3A27"/>
    <w:rsid w:val="003A3A4E"/>
    <w:rsid w:val="003A5452"/>
    <w:rsid w:val="003A76C8"/>
    <w:rsid w:val="003B1BAE"/>
    <w:rsid w:val="003B1DCF"/>
    <w:rsid w:val="003B2AB3"/>
    <w:rsid w:val="003B3389"/>
    <w:rsid w:val="003B4844"/>
    <w:rsid w:val="003B4CE8"/>
    <w:rsid w:val="003C1F0C"/>
    <w:rsid w:val="003C1F65"/>
    <w:rsid w:val="003D05A7"/>
    <w:rsid w:val="003D1A43"/>
    <w:rsid w:val="003D41EC"/>
    <w:rsid w:val="003D6A0B"/>
    <w:rsid w:val="003D6E33"/>
    <w:rsid w:val="003E012C"/>
    <w:rsid w:val="003E4DD0"/>
    <w:rsid w:val="003F236A"/>
    <w:rsid w:val="004025D4"/>
    <w:rsid w:val="0040358F"/>
    <w:rsid w:val="00405DAC"/>
    <w:rsid w:val="004064B3"/>
    <w:rsid w:val="0041208F"/>
    <w:rsid w:val="004140CE"/>
    <w:rsid w:val="004152AA"/>
    <w:rsid w:val="00415425"/>
    <w:rsid w:val="004169FB"/>
    <w:rsid w:val="00417BDD"/>
    <w:rsid w:val="00432496"/>
    <w:rsid w:val="00432DBE"/>
    <w:rsid w:val="0043354B"/>
    <w:rsid w:val="00433F0D"/>
    <w:rsid w:val="00437F91"/>
    <w:rsid w:val="00442656"/>
    <w:rsid w:val="00451488"/>
    <w:rsid w:val="0045751A"/>
    <w:rsid w:val="004623C9"/>
    <w:rsid w:val="00471E0F"/>
    <w:rsid w:val="00472FD1"/>
    <w:rsid w:val="00476F6E"/>
    <w:rsid w:val="00484329"/>
    <w:rsid w:val="004876F0"/>
    <w:rsid w:val="00490CDA"/>
    <w:rsid w:val="004948A0"/>
    <w:rsid w:val="00497D1E"/>
    <w:rsid w:val="004A3FA0"/>
    <w:rsid w:val="004A48C1"/>
    <w:rsid w:val="004A5556"/>
    <w:rsid w:val="004B4C5F"/>
    <w:rsid w:val="004B54C6"/>
    <w:rsid w:val="004B6758"/>
    <w:rsid w:val="004B67B3"/>
    <w:rsid w:val="004B68CE"/>
    <w:rsid w:val="004B7CE6"/>
    <w:rsid w:val="004C2E5C"/>
    <w:rsid w:val="004C32B3"/>
    <w:rsid w:val="004C55A2"/>
    <w:rsid w:val="004D0054"/>
    <w:rsid w:val="004D1C1B"/>
    <w:rsid w:val="004D60A9"/>
    <w:rsid w:val="004D6F18"/>
    <w:rsid w:val="004E0465"/>
    <w:rsid w:val="004E0FF2"/>
    <w:rsid w:val="004E2703"/>
    <w:rsid w:val="004E3841"/>
    <w:rsid w:val="004F4796"/>
    <w:rsid w:val="004F6B2D"/>
    <w:rsid w:val="00502B3B"/>
    <w:rsid w:val="00503D4E"/>
    <w:rsid w:val="00504F79"/>
    <w:rsid w:val="00505498"/>
    <w:rsid w:val="00512E9B"/>
    <w:rsid w:val="00523B71"/>
    <w:rsid w:val="00525DDF"/>
    <w:rsid w:val="0053198C"/>
    <w:rsid w:val="00537D27"/>
    <w:rsid w:val="005432DE"/>
    <w:rsid w:val="005437B9"/>
    <w:rsid w:val="00543B31"/>
    <w:rsid w:val="00543FCA"/>
    <w:rsid w:val="00553079"/>
    <w:rsid w:val="00555A20"/>
    <w:rsid w:val="00561CB4"/>
    <w:rsid w:val="00564F3E"/>
    <w:rsid w:val="00572AC5"/>
    <w:rsid w:val="00574BBE"/>
    <w:rsid w:val="0057688B"/>
    <w:rsid w:val="00576A0D"/>
    <w:rsid w:val="00583474"/>
    <w:rsid w:val="00583967"/>
    <w:rsid w:val="0058610A"/>
    <w:rsid w:val="00586C35"/>
    <w:rsid w:val="00591F36"/>
    <w:rsid w:val="00593B0A"/>
    <w:rsid w:val="005A0B37"/>
    <w:rsid w:val="005A111C"/>
    <w:rsid w:val="005A1D95"/>
    <w:rsid w:val="005A2B81"/>
    <w:rsid w:val="005A348F"/>
    <w:rsid w:val="005B163B"/>
    <w:rsid w:val="005C5009"/>
    <w:rsid w:val="005D207E"/>
    <w:rsid w:val="005D5675"/>
    <w:rsid w:val="005D5DB9"/>
    <w:rsid w:val="005E6C6B"/>
    <w:rsid w:val="005E6E9F"/>
    <w:rsid w:val="005F03E1"/>
    <w:rsid w:val="005F16A5"/>
    <w:rsid w:val="005F175F"/>
    <w:rsid w:val="005F3D6D"/>
    <w:rsid w:val="005F6CBF"/>
    <w:rsid w:val="006022F7"/>
    <w:rsid w:val="006036E5"/>
    <w:rsid w:val="006079EF"/>
    <w:rsid w:val="0061010C"/>
    <w:rsid w:val="00610EED"/>
    <w:rsid w:val="006150BF"/>
    <w:rsid w:val="00637EFE"/>
    <w:rsid w:val="006415F0"/>
    <w:rsid w:val="0064308B"/>
    <w:rsid w:val="00643349"/>
    <w:rsid w:val="00647F56"/>
    <w:rsid w:val="00651647"/>
    <w:rsid w:val="0065275A"/>
    <w:rsid w:val="00654190"/>
    <w:rsid w:val="0066587E"/>
    <w:rsid w:val="0067131F"/>
    <w:rsid w:val="00672FBD"/>
    <w:rsid w:val="0067383C"/>
    <w:rsid w:val="00677B38"/>
    <w:rsid w:val="00680974"/>
    <w:rsid w:val="00684F92"/>
    <w:rsid w:val="00693538"/>
    <w:rsid w:val="006A3388"/>
    <w:rsid w:val="006A56F1"/>
    <w:rsid w:val="006A7D5F"/>
    <w:rsid w:val="006B096B"/>
    <w:rsid w:val="006B3A9A"/>
    <w:rsid w:val="006B5472"/>
    <w:rsid w:val="006B6924"/>
    <w:rsid w:val="006B6F1A"/>
    <w:rsid w:val="006C23D3"/>
    <w:rsid w:val="006C521F"/>
    <w:rsid w:val="006C7E42"/>
    <w:rsid w:val="006D3718"/>
    <w:rsid w:val="006D67B8"/>
    <w:rsid w:val="006E1AC2"/>
    <w:rsid w:val="006E31AC"/>
    <w:rsid w:val="006E463F"/>
    <w:rsid w:val="006E6474"/>
    <w:rsid w:val="006F0CEB"/>
    <w:rsid w:val="0070570A"/>
    <w:rsid w:val="00706B5B"/>
    <w:rsid w:val="00706F87"/>
    <w:rsid w:val="00711F78"/>
    <w:rsid w:val="00715064"/>
    <w:rsid w:val="00724BF1"/>
    <w:rsid w:val="00730861"/>
    <w:rsid w:val="00732A5F"/>
    <w:rsid w:val="00733B14"/>
    <w:rsid w:val="00734DEC"/>
    <w:rsid w:val="00743FCE"/>
    <w:rsid w:val="00753C48"/>
    <w:rsid w:val="00755361"/>
    <w:rsid w:val="00761B82"/>
    <w:rsid w:val="00761BF5"/>
    <w:rsid w:val="0076369A"/>
    <w:rsid w:val="007709E7"/>
    <w:rsid w:val="0077274A"/>
    <w:rsid w:val="00777DB1"/>
    <w:rsid w:val="00782100"/>
    <w:rsid w:val="00784A80"/>
    <w:rsid w:val="00787C2A"/>
    <w:rsid w:val="007916FF"/>
    <w:rsid w:val="00792E24"/>
    <w:rsid w:val="00794B55"/>
    <w:rsid w:val="00795C8F"/>
    <w:rsid w:val="007A17B7"/>
    <w:rsid w:val="007A3637"/>
    <w:rsid w:val="007B2A0C"/>
    <w:rsid w:val="007B7409"/>
    <w:rsid w:val="007C077E"/>
    <w:rsid w:val="007C3024"/>
    <w:rsid w:val="007C6D4A"/>
    <w:rsid w:val="007D2702"/>
    <w:rsid w:val="007D435A"/>
    <w:rsid w:val="007D4C11"/>
    <w:rsid w:val="007D6264"/>
    <w:rsid w:val="007D6FD7"/>
    <w:rsid w:val="007E1B70"/>
    <w:rsid w:val="007E3091"/>
    <w:rsid w:val="007E3555"/>
    <w:rsid w:val="007E3F8F"/>
    <w:rsid w:val="007E7F88"/>
    <w:rsid w:val="007F2C3C"/>
    <w:rsid w:val="00803AF9"/>
    <w:rsid w:val="00804687"/>
    <w:rsid w:val="008069AA"/>
    <w:rsid w:val="00822D45"/>
    <w:rsid w:val="00824B4F"/>
    <w:rsid w:val="00834202"/>
    <w:rsid w:val="00836D75"/>
    <w:rsid w:val="008370A1"/>
    <w:rsid w:val="00841E7A"/>
    <w:rsid w:val="00843A11"/>
    <w:rsid w:val="008457E5"/>
    <w:rsid w:val="00846BD7"/>
    <w:rsid w:val="00851A69"/>
    <w:rsid w:val="00852159"/>
    <w:rsid w:val="00854161"/>
    <w:rsid w:val="0087283D"/>
    <w:rsid w:val="00876F42"/>
    <w:rsid w:val="0088293B"/>
    <w:rsid w:val="008863AF"/>
    <w:rsid w:val="008A0FDA"/>
    <w:rsid w:val="008A43CC"/>
    <w:rsid w:val="008A4A85"/>
    <w:rsid w:val="008A616A"/>
    <w:rsid w:val="008A622A"/>
    <w:rsid w:val="008A7AE5"/>
    <w:rsid w:val="008B49DD"/>
    <w:rsid w:val="008C197D"/>
    <w:rsid w:val="008D34A6"/>
    <w:rsid w:val="008D5A18"/>
    <w:rsid w:val="008D5E60"/>
    <w:rsid w:val="008D611C"/>
    <w:rsid w:val="008E16BC"/>
    <w:rsid w:val="008F1404"/>
    <w:rsid w:val="008F1AF4"/>
    <w:rsid w:val="008F205F"/>
    <w:rsid w:val="008F216C"/>
    <w:rsid w:val="0090181A"/>
    <w:rsid w:val="00902E5B"/>
    <w:rsid w:val="00904BF7"/>
    <w:rsid w:val="00905F27"/>
    <w:rsid w:val="00907D68"/>
    <w:rsid w:val="00910A5E"/>
    <w:rsid w:val="00910F34"/>
    <w:rsid w:val="00911169"/>
    <w:rsid w:val="00911AA5"/>
    <w:rsid w:val="00911BDA"/>
    <w:rsid w:val="009177BA"/>
    <w:rsid w:val="00921A15"/>
    <w:rsid w:val="0093298D"/>
    <w:rsid w:val="00934C9A"/>
    <w:rsid w:val="00936A71"/>
    <w:rsid w:val="00947F66"/>
    <w:rsid w:val="00955648"/>
    <w:rsid w:val="00957A8B"/>
    <w:rsid w:val="00962472"/>
    <w:rsid w:val="00962E55"/>
    <w:rsid w:val="00963AD5"/>
    <w:rsid w:val="00972422"/>
    <w:rsid w:val="00980540"/>
    <w:rsid w:val="00982385"/>
    <w:rsid w:val="00990800"/>
    <w:rsid w:val="00994531"/>
    <w:rsid w:val="009949B8"/>
    <w:rsid w:val="009954EF"/>
    <w:rsid w:val="009A27F0"/>
    <w:rsid w:val="009A7AF4"/>
    <w:rsid w:val="009B585F"/>
    <w:rsid w:val="009C0A12"/>
    <w:rsid w:val="009C213B"/>
    <w:rsid w:val="009C235C"/>
    <w:rsid w:val="009C5975"/>
    <w:rsid w:val="009C6363"/>
    <w:rsid w:val="009C7375"/>
    <w:rsid w:val="009C7AC9"/>
    <w:rsid w:val="009C7F44"/>
    <w:rsid w:val="009D05FC"/>
    <w:rsid w:val="009D13DD"/>
    <w:rsid w:val="009D25D4"/>
    <w:rsid w:val="009D3265"/>
    <w:rsid w:val="009D3626"/>
    <w:rsid w:val="009E07DD"/>
    <w:rsid w:val="009E135B"/>
    <w:rsid w:val="009E190F"/>
    <w:rsid w:val="009E215B"/>
    <w:rsid w:val="009E539F"/>
    <w:rsid w:val="009F55DC"/>
    <w:rsid w:val="00A01161"/>
    <w:rsid w:val="00A017B9"/>
    <w:rsid w:val="00A024CD"/>
    <w:rsid w:val="00A10CEC"/>
    <w:rsid w:val="00A1421D"/>
    <w:rsid w:val="00A15A0E"/>
    <w:rsid w:val="00A15DF4"/>
    <w:rsid w:val="00A15F70"/>
    <w:rsid w:val="00A20C8D"/>
    <w:rsid w:val="00A21169"/>
    <w:rsid w:val="00A23FEB"/>
    <w:rsid w:val="00A37C49"/>
    <w:rsid w:val="00A4092A"/>
    <w:rsid w:val="00A4296A"/>
    <w:rsid w:val="00A56A65"/>
    <w:rsid w:val="00A62421"/>
    <w:rsid w:val="00A6398D"/>
    <w:rsid w:val="00A63C66"/>
    <w:rsid w:val="00A649AD"/>
    <w:rsid w:val="00A65BD6"/>
    <w:rsid w:val="00A72625"/>
    <w:rsid w:val="00A73676"/>
    <w:rsid w:val="00A74D08"/>
    <w:rsid w:val="00A83D7F"/>
    <w:rsid w:val="00A92D57"/>
    <w:rsid w:val="00A92F5E"/>
    <w:rsid w:val="00AA0164"/>
    <w:rsid w:val="00AA1A64"/>
    <w:rsid w:val="00AA4D30"/>
    <w:rsid w:val="00AA7BE0"/>
    <w:rsid w:val="00AA7F4B"/>
    <w:rsid w:val="00AB059D"/>
    <w:rsid w:val="00AB3AEC"/>
    <w:rsid w:val="00AB3CC1"/>
    <w:rsid w:val="00AB57F1"/>
    <w:rsid w:val="00AB701B"/>
    <w:rsid w:val="00AD1DB2"/>
    <w:rsid w:val="00AD3983"/>
    <w:rsid w:val="00AD52D0"/>
    <w:rsid w:val="00AE46BF"/>
    <w:rsid w:val="00AF4C7B"/>
    <w:rsid w:val="00AF60A7"/>
    <w:rsid w:val="00B00B30"/>
    <w:rsid w:val="00B04D18"/>
    <w:rsid w:val="00B105A1"/>
    <w:rsid w:val="00B14EF8"/>
    <w:rsid w:val="00B15342"/>
    <w:rsid w:val="00B20BC2"/>
    <w:rsid w:val="00B20D8B"/>
    <w:rsid w:val="00B236F4"/>
    <w:rsid w:val="00B237FE"/>
    <w:rsid w:val="00B2460E"/>
    <w:rsid w:val="00B2572D"/>
    <w:rsid w:val="00B26C35"/>
    <w:rsid w:val="00B336B4"/>
    <w:rsid w:val="00B41972"/>
    <w:rsid w:val="00B42D70"/>
    <w:rsid w:val="00B43BAA"/>
    <w:rsid w:val="00B471B9"/>
    <w:rsid w:val="00B62678"/>
    <w:rsid w:val="00B70303"/>
    <w:rsid w:val="00B729E4"/>
    <w:rsid w:val="00B73CC9"/>
    <w:rsid w:val="00B77969"/>
    <w:rsid w:val="00B90083"/>
    <w:rsid w:val="00B95106"/>
    <w:rsid w:val="00B9586F"/>
    <w:rsid w:val="00BA16EE"/>
    <w:rsid w:val="00BA1731"/>
    <w:rsid w:val="00BA18B2"/>
    <w:rsid w:val="00BA2BF9"/>
    <w:rsid w:val="00BB2F16"/>
    <w:rsid w:val="00BB306B"/>
    <w:rsid w:val="00BB5397"/>
    <w:rsid w:val="00BC4AF3"/>
    <w:rsid w:val="00BC614E"/>
    <w:rsid w:val="00BD326E"/>
    <w:rsid w:val="00BD32A7"/>
    <w:rsid w:val="00BD6523"/>
    <w:rsid w:val="00BE5D1F"/>
    <w:rsid w:val="00BE7687"/>
    <w:rsid w:val="00BF04A8"/>
    <w:rsid w:val="00BF0897"/>
    <w:rsid w:val="00BF0D62"/>
    <w:rsid w:val="00BF38BD"/>
    <w:rsid w:val="00BF6A8E"/>
    <w:rsid w:val="00BF70A4"/>
    <w:rsid w:val="00C04FF2"/>
    <w:rsid w:val="00C11E91"/>
    <w:rsid w:val="00C216C0"/>
    <w:rsid w:val="00C22E99"/>
    <w:rsid w:val="00C2484A"/>
    <w:rsid w:val="00C2592A"/>
    <w:rsid w:val="00C304C4"/>
    <w:rsid w:val="00C316BB"/>
    <w:rsid w:val="00C31C92"/>
    <w:rsid w:val="00C31F9F"/>
    <w:rsid w:val="00C36DA3"/>
    <w:rsid w:val="00C50A51"/>
    <w:rsid w:val="00C5116E"/>
    <w:rsid w:val="00C53553"/>
    <w:rsid w:val="00C55945"/>
    <w:rsid w:val="00C56883"/>
    <w:rsid w:val="00C63AFB"/>
    <w:rsid w:val="00C670A1"/>
    <w:rsid w:val="00C742B6"/>
    <w:rsid w:val="00C753DF"/>
    <w:rsid w:val="00C76524"/>
    <w:rsid w:val="00C91D6B"/>
    <w:rsid w:val="00C94FA0"/>
    <w:rsid w:val="00C9799F"/>
    <w:rsid w:val="00C97F45"/>
    <w:rsid w:val="00CA1B2D"/>
    <w:rsid w:val="00CA3EBF"/>
    <w:rsid w:val="00CA4ACF"/>
    <w:rsid w:val="00CA7A26"/>
    <w:rsid w:val="00CB33C7"/>
    <w:rsid w:val="00CC05CD"/>
    <w:rsid w:val="00CC2789"/>
    <w:rsid w:val="00CC4CFF"/>
    <w:rsid w:val="00CD2118"/>
    <w:rsid w:val="00CD46E6"/>
    <w:rsid w:val="00CE4EB6"/>
    <w:rsid w:val="00CF1CE2"/>
    <w:rsid w:val="00CF276F"/>
    <w:rsid w:val="00CF7B46"/>
    <w:rsid w:val="00D04CC5"/>
    <w:rsid w:val="00D17A99"/>
    <w:rsid w:val="00D17CAA"/>
    <w:rsid w:val="00D17EE4"/>
    <w:rsid w:val="00D303BF"/>
    <w:rsid w:val="00D330F8"/>
    <w:rsid w:val="00D40DFE"/>
    <w:rsid w:val="00D43F0E"/>
    <w:rsid w:val="00D441FA"/>
    <w:rsid w:val="00D45AFA"/>
    <w:rsid w:val="00D50FB4"/>
    <w:rsid w:val="00D567FF"/>
    <w:rsid w:val="00D56F33"/>
    <w:rsid w:val="00D57FE1"/>
    <w:rsid w:val="00D62930"/>
    <w:rsid w:val="00D73282"/>
    <w:rsid w:val="00D752FC"/>
    <w:rsid w:val="00D76335"/>
    <w:rsid w:val="00D76953"/>
    <w:rsid w:val="00D83DCC"/>
    <w:rsid w:val="00D8543C"/>
    <w:rsid w:val="00D862EC"/>
    <w:rsid w:val="00D86652"/>
    <w:rsid w:val="00D95861"/>
    <w:rsid w:val="00D9633B"/>
    <w:rsid w:val="00DA5501"/>
    <w:rsid w:val="00DB1F79"/>
    <w:rsid w:val="00DB2C1F"/>
    <w:rsid w:val="00DB4F1F"/>
    <w:rsid w:val="00DB646C"/>
    <w:rsid w:val="00DB6A80"/>
    <w:rsid w:val="00DB7840"/>
    <w:rsid w:val="00DC0363"/>
    <w:rsid w:val="00DC05C9"/>
    <w:rsid w:val="00DD0993"/>
    <w:rsid w:val="00DD335C"/>
    <w:rsid w:val="00DE2B3D"/>
    <w:rsid w:val="00DE60AA"/>
    <w:rsid w:val="00DF546A"/>
    <w:rsid w:val="00DF733B"/>
    <w:rsid w:val="00DF7DD0"/>
    <w:rsid w:val="00E00DE3"/>
    <w:rsid w:val="00E03EB1"/>
    <w:rsid w:val="00E0745F"/>
    <w:rsid w:val="00E11CDE"/>
    <w:rsid w:val="00E15558"/>
    <w:rsid w:val="00E208FE"/>
    <w:rsid w:val="00E218F4"/>
    <w:rsid w:val="00E21A0A"/>
    <w:rsid w:val="00E27732"/>
    <w:rsid w:val="00E31863"/>
    <w:rsid w:val="00E376AA"/>
    <w:rsid w:val="00E37F3A"/>
    <w:rsid w:val="00E37F91"/>
    <w:rsid w:val="00E50163"/>
    <w:rsid w:val="00E638D0"/>
    <w:rsid w:val="00E65A4C"/>
    <w:rsid w:val="00E67382"/>
    <w:rsid w:val="00E705E3"/>
    <w:rsid w:val="00E73023"/>
    <w:rsid w:val="00E750E9"/>
    <w:rsid w:val="00E77059"/>
    <w:rsid w:val="00E82412"/>
    <w:rsid w:val="00E947F3"/>
    <w:rsid w:val="00E953CF"/>
    <w:rsid w:val="00EA3259"/>
    <w:rsid w:val="00EA384D"/>
    <w:rsid w:val="00EA6C47"/>
    <w:rsid w:val="00EB0276"/>
    <w:rsid w:val="00EC0DAE"/>
    <w:rsid w:val="00EC2056"/>
    <w:rsid w:val="00EC2AAB"/>
    <w:rsid w:val="00ED2CE2"/>
    <w:rsid w:val="00ED491B"/>
    <w:rsid w:val="00ED737A"/>
    <w:rsid w:val="00EE44AE"/>
    <w:rsid w:val="00EE5758"/>
    <w:rsid w:val="00EE6145"/>
    <w:rsid w:val="00EF3A40"/>
    <w:rsid w:val="00EF40E2"/>
    <w:rsid w:val="00EF551A"/>
    <w:rsid w:val="00F00CFD"/>
    <w:rsid w:val="00F0174A"/>
    <w:rsid w:val="00F017D7"/>
    <w:rsid w:val="00F03C84"/>
    <w:rsid w:val="00F06026"/>
    <w:rsid w:val="00F11B89"/>
    <w:rsid w:val="00F160CE"/>
    <w:rsid w:val="00F2471D"/>
    <w:rsid w:val="00F25B8E"/>
    <w:rsid w:val="00F30D75"/>
    <w:rsid w:val="00F37038"/>
    <w:rsid w:val="00F40EEE"/>
    <w:rsid w:val="00F4407A"/>
    <w:rsid w:val="00F50416"/>
    <w:rsid w:val="00F6022A"/>
    <w:rsid w:val="00F62BFB"/>
    <w:rsid w:val="00F6415B"/>
    <w:rsid w:val="00F718E6"/>
    <w:rsid w:val="00F83605"/>
    <w:rsid w:val="00F863FB"/>
    <w:rsid w:val="00F909CC"/>
    <w:rsid w:val="00F93E94"/>
    <w:rsid w:val="00F94512"/>
    <w:rsid w:val="00F94E9F"/>
    <w:rsid w:val="00FA0AED"/>
    <w:rsid w:val="00FA30BE"/>
    <w:rsid w:val="00FA78D5"/>
    <w:rsid w:val="00FB09FA"/>
    <w:rsid w:val="00FB3FF6"/>
    <w:rsid w:val="00FC069C"/>
    <w:rsid w:val="00FC7004"/>
    <w:rsid w:val="00FD146B"/>
    <w:rsid w:val="00FD5606"/>
    <w:rsid w:val="00FE48CC"/>
    <w:rsid w:val="00FE6A14"/>
    <w:rsid w:val="00FE70B3"/>
    <w:rsid w:val="00FF2920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0D6D5A20"/>
  <w15:docId w15:val="{CAFA79B3-2FB4-4F9D-A1A1-15CDD3A9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64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2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25DA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B4C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0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D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D68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E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127B0E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delaide.edu.au/hr/hsw/hsw-policy-handbook/incident-reporting-investigation-handbook-chapter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adelaide.edu.au/hr/hsw/hsw-policy-handbook/incident-reporting-investigation-handbook-chap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delaide.edu.au/hr/hsw/hsw-policy-handbook/incident-reporting-investigation-handbook-chapt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elaide.edu.au/hr/hsw/hsw-policy-handbook/incident-reporting-investigation-handbook-chapte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delaide.edu.au/hr/hsw/hsw-policy-handbook/incident-reporting-investigation-handbook-chapte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adiationadmin@adelaide.edu.au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adelaide.edu.au/hr/hsw/hsw-policy-handbook/emergency-management-handbook-chapter" TargetMode="External"/><Relationship Id="rId14" Type="http://schemas.openxmlformats.org/officeDocument/2006/relationships/hyperlink" Target="https://www.adelaide.edu.au/hr/hsw/hsw-policy-handbook/incident-reporting-investigation-handbook-chapter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BE7F56-8515-4FD5-8E83-F13F2AFF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0</TotalTime>
  <Pages>4</Pages>
  <Words>1937</Words>
  <Characters>11046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Knipe</dc:creator>
  <cp:lastModifiedBy>Rebecca Stonor</cp:lastModifiedBy>
  <cp:revision>2</cp:revision>
  <cp:lastPrinted>2016-08-14T23:08:00Z</cp:lastPrinted>
  <dcterms:created xsi:type="dcterms:W3CDTF">2020-08-13T05:05:00Z</dcterms:created>
  <dcterms:modified xsi:type="dcterms:W3CDTF">2020-08-13T05:05:00Z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-840164318</vt:i4>
  </property>
</Properties>
</file>