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66" w:rsidRDefault="00726E66" w:rsidP="00EB2826"/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114"/>
        <w:gridCol w:w="4536"/>
        <w:gridCol w:w="1885"/>
        <w:gridCol w:w="950"/>
        <w:gridCol w:w="4489"/>
      </w:tblGrid>
      <w:tr w:rsidR="00EC4FEC" w:rsidRPr="00E728FF" w:rsidTr="00E728FF">
        <w:trPr>
          <w:cantSplit/>
          <w:trHeight w:val="259"/>
        </w:trPr>
        <w:tc>
          <w:tcPr>
            <w:tcW w:w="14974" w:type="dxa"/>
            <w:gridSpan w:val="5"/>
            <w:shd w:val="clear" w:color="auto" w:fill="365F91"/>
            <w:vAlign w:val="center"/>
          </w:tcPr>
          <w:p w:rsidR="00726E66" w:rsidRPr="00E728FF" w:rsidRDefault="00726E66" w:rsidP="00726E6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595097" w:rsidRPr="00E728FF" w:rsidTr="00E728FF">
        <w:trPr>
          <w:cantSplit/>
          <w:trHeight w:val="259"/>
        </w:trPr>
        <w:tc>
          <w:tcPr>
            <w:tcW w:w="9535" w:type="dxa"/>
            <w:gridSpan w:val="3"/>
            <w:shd w:val="clear" w:color="auto" w:fill="auto"/>
            <w:vAlign w:val="center"/>
          </w:tcPr>
          <w:p w:rsidR="00595097" w:rsidRPr="00E728FF" w:rsidRDefault="00595097" w:rsidP="005950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Volunteer Group: </w:t>
            </w:r>
          </w:p>
        </w:tc>
        <w:tc>
          <w:tcPr>
            <w:tcW w:w="5439" w:type="dxa"/>
            <w:gridSpan w:val="2"/>
            <w:shd w:val="clear" w:color="auto" w:fill="auto"/>
            <w:vAlign w:val="center"/>
          </w:tcPr>
          <w:p w:rsidR="00595097" w:rsidRPr="00E728FF" w:rsidRDefault="00595097" w:rsidP="005950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Date of assessment: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9641088"/>
                <w:placeholder>
                  <w:docPart w:val="94D4B20656024EFD8DD5A0D42C2E0E1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728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C4FEC" w:rsidRPr="00E728FF" w:rsidTr="00E728FF">
        <w:trPr>
          <w:cantSplit/>
          <w:trHeight w:val="259"/>
        </w:trPr>
        <w:tc>
          <w:tcPr>
            <w:tcW w:w="14974" w:type="dxa"/>
            <w:gridSpan w:val="5"/>
            <w:shd w:val="clear" w:color="auto" w:fill="auto"/>
            <w:vAlign w:val="center"/>
          </w:tcPr>
          <w:p w:rsidR="00EC4FEC" w:rsidRPr="00E728FF" w:rsidRDefault="00EC4FEC" w:rsidP="00726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Name of person submitting assessment: </w:t>
            </w:r>
          </w:p>
        </w:tc>
      </w:tr>
      <w:tr w:rsidR="00EC4FEC" w:rsidRPr="00E728FF" w:rsidTr="00E728FF">
        <w:trPr>
          <w:cantSplit/>
          <w:trHeight w:val="259"/>
        </w:trPr>
        <w:tc>
          <w:tcPr>
            <w:tcW w:w="14974" w:type="dxa"/>
            <w:gridSpan w:val="5"/>
            <w:shd w:val="clear" w:color="auto" w:fill="auto"/>
            <w:vAlign w:val="center"/>
          </w:tcPr>
          <w:p w:rsidR="00EC4FEC" w:rsidRPr="00E728FF" w:rsidRDefault="00EC4FEC" w:rsidP="00EC4F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</w:p>
        </w:tc>
      </w:tr>
      <w:tr w:rsidR="00373AD3" w:rsidRPr="00E728FF" w:rsidTr="00E728FF">
        <w:trPr>
          <w:cantSplit/>
          <w:trHeight w:val="259"/>
        </w:trPr>
        <w:tc>
          <w:tcPr>
            <w:tcW w:w="9535" w:type="dxa"/>
            <w:gridSpan w:val="3"/>
            <w:shd w:val="clear" w:color="auto" w:fill="auto"/>
            <w:vAlign w:val="center"/>
          </w:tcPr>
          <w:p w:rsidR="00726E66" w:rsidRPr="00E728FF" w:rsidRDefault="00EC4FEC" w:rsidP="00726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726E66"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439" w:type="dxa"/>
            <w:gridSpan w:val="2"/>
            <w:shd w:val="clear" w:color="auto" w:fill="auto"/>
            <w:vAlign w:val="center"/>
          </w:tcPr>
          <w:p w:rsidR="00726E66" w:rsidRPr="00E728FF" w:rsidRDefault="00EC4FEC" w:rsidP="00726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726E66"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C4FEC" w:rsidRPr="00E728FF" w:rsidTr="00E728FF">
        <w:trPr>
          <w:cantSplit/>
          <w:trHeight w:val="227"/>
        </w:trPr>
        <w:tc>
          <w:tcPr>
            <w:tcW w:w="14974" w:type="dxa"/>
            <w:gridSpan w:val="5"/>
            <w:shd w:val="clear" w:color="auto" w:fill="365F91"/>
            <w:vAlign w:val="center"/>
          </w:tcPr>
          <w:p w:rsidR="00726E66" w:rsidRPr="00E728FF" w:rsidRDefault="00726E66" w:rsidP="00726E66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CONTEXT: </w:t>
            </w:r>
            <w:r w:rsidR="00EC4FEC"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E728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Details of the </w:t>
            </w:r>
            <w:r w:rsidR="00EC4FEC" w:rsidRPr="00E728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volunteer </w:t>
            </w:r>
            <w:r w:rsidRPr="00E728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activity </w:t>
            </w:r>
          </w:p>
        </w:tc>
      </w:tr>
      <w:tr w:rsidR="00726E66" w:rsidRPr="00E728FF" w:rsidTr="00E728FF">
        <w:trPr>
          <w:cantSplit/>
          <w:trHeight w:val="1329"/>
        </w:trPr>
        <w:tc>
          <w:tcPr>
            <w:tcW w:w="14974" w:type="dxa"/>
            <w:gridSpan w:val="5"/>
            <w:shd w:val="clear" w:color="auto" w:fill="auto"/>
          </w:tcPr>
          <w:p w:rsidR="00726E66" w:rsidRPr="00E728FF" w:rsidRDefault="00EC4FEC" w:rsidP="00132E9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what the volunteer (s) will be doing </w:t>
            </w:r>
            <w:proofErr w:type="spellStart"/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. Gardening, office work, mentoring, online support</w:t>
            </w:r>
          </w:p>
          <w:p w:rsidR="00726E66" w:rsidRPr="00E728FF" w:rsidRDefault="00726E66" w:rsidP="00132E9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Describe the </w:t>
            </w:r>
            <w:r w:rsidR="00EC4FEC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volunteer 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activity in as much detail as needed so that decision makers will understand what you want to do / want to achieve.</w:t>
            </w:r>
            <w:r w:rsidR="00EC4FEC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Attach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C4FEC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any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supporting </w:t>
            </w:r>
            <w:r w:rsidR="00EC4FEC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documentation</w:t>
            </w:r>
            <w:r w:rsidR="00CE23F6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CE23F6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eg.</w:t>
            </w:r>
            <w:proofErr w:type="spellEnd"/>
            <w:r w:rsidR="00CE23F6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office layout</w:t>
            </w:r>
            <w:r w:rsidR="00EC4FEC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]</w:t>
            </w: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726E66" w:rsidRPr="00E728FF" w:rsidRDefault="00726E66" w:rsidP="00132E9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6E66" w:rsidRPr="00E728FF" w:rsidRDefault="00726E66" w:rsidP="00132E9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2E90" w:rsidRPr="00E728FF" w:rsidRDefault="00132E90" w:rsidP="00132E9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E66" w:rsidRPr="00E728FF" w:rsidTr="00E728FF">
        <w:trPr>
          <w:cantSplit/>
          <w:trHeight w:val="272"/>
        </w:trPr>
        <w:tc>
          <w:tcPr>
            <w:tcW w:w="14974" w:type="dxa"/>
            <w:gridSpan w:val="5"/>
            <w:shd w:val="clear" w:color="auto" w:fill="365F91"/>
            <w:vAlign w:val="center"/>
          </w:tcPr>
          <w:p w:rsidR="00726E66" w:rsidRPr="00E728FF" w:rsidRDefault="00726E66" w:rsidP="00726E66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CAUSES / SOURCE OF RIS</w:t>
            </w:r>
            <w:r w:rsidR="001E55E2"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</w:t>
            </w:r>
            <w:r w:rsidRPr="00E728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26E66" w:rsidRPr="00E728FF" w:rsidTr="00E728FF">
        <w:trPr>
          <w:cantSplit/>
          <w:trHeight w:val="1154"/>
        </w:trPr>
        <w:tc>
          <w:tcPr>
            <w:tcW w:w="14974" w:type="dxa"/>
            <w:gridSpan w:val="5"/>
            <w:shd w:val="clear" w:color="auto" w:fill="auto"/>
          </w:tcPr>
          <w:p w:rsidR="00726E66" w:rsidRPr="00E728FF" w:rsidRDefault="00726E66" w:rsidP="00726E6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What factors may contribute to, or impact on this </w:t>
            </w:r>
            <w:r w:rsidR="001E55E2"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volunteer </w:t>
            </w: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activity? </w:t>
            </w:r>
          </w:p>
          <w:p w:rsidR="001E55E2" w:rsidRPr="00E728FF" w:rsidRDefault="00726E66" w:rsidP="00726E66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1E55E2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Risk of workers being exposed to COVID-19, working in a high-risk environment</w:t>
            </w:r>
            <w:r w:rsidR="00435C41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35C41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ie</w:t>
            </w:r>
            <w:proofErr w:type="spellEnd"/>
            <w:r w:rsidR="00435C41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1E55E2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with vulnerable people</w:t>
            </w:r>
            <w:r w:rsidR="00435C41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C46C7E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35C41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r w:rsidR="00C46C7E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ist the types of people who will be volunteering and those who will be helped by a volunteer</w:t>
            </w:r>
            <w:r w:rsidR="00435C41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1E55E2" w:rsidRPr="00E728F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1E55E2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726E66" w:rsidRPr="00E728FF" w:rsidRDefault="00726E66" w:rsidP="00726E6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6E66" w:rsidRPr="00E728FF" w:rsidRDefault="00726E66" w:rsidP="00726E6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6E66" w:rsidRPr="00E728FF" w:rsidRDefault="00726E66" w:rsidP="00726E6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28FF" w:rsidRPr="00E728FF" w:rsidTr="00E728FF">
        <w:trPr>
          <w:cantSplit/>
          <w:trHeight w:val="45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435C41" w:rsidRPr="00E728FF" w:rsidRDefault="00435C41" w:rsidP="00E728FF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What is the </w:t>
            </w:r>
            <w:r w:rsidR="00E728FF"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volunteer </w:t>
            </w: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435C41" w:rsidRPr="00E728FF" w:rsidRDefault="00435C41" w:rsidP="00435C41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are the hazards, risks and consequences?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435C41" w:rsidRPr="00E728FF" w:rsidRDefault="00435C41" w:rsidP="00726E6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Who’s at risk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435C41" w:rsidRPr="00E728FF" w:rsidRDefault="00435C41" w:rsidP="00726E6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How can you reduce the risk</w:t>
            </w:r>
          </w:p>
        </w:tc>
      </w:tr>
      <w:tr w:rsidR="00E728FF" w:rsidRPr="00E728FF" w:rsidTr="00E728FF">
        <w:trPr>
          <w:cantSplit/>
          <w:trHeight w:val="2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Example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Office administration, desk work</w:t>
            </w:r>
          </w:p>
          <w:p w:rsid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728FF" w:rsidRP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728FF" w:rsidRP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Exposure to COVID-19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Volunteers who fit within the vulnerable category and staff (</w:t>
            </w:r>
            <w:r w:rsidR="00E420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possibly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public)</w:t>
            </w:r>
          </w:p>
          <w:p w:rsidR="00E728FF" w:rsidRP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:rsidR="00E728FF" w:rsidRDefault="00E728FF" w:rsidP="00E728F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28FF" w:rsidRDefault="00E728FF" w:rsidP="00E728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Ask the volunteer if they can perform these duties from home.</w:t>
            </w:r>
          </w:p>
          <w:p w:rsidR="00E728FF" w:rsidRDefault="00E728FF" w:rsidP="00E728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Ask </w:t>
            </w:r>
            <w:r w:rsidR="00DD528A">
              <w:rPr>
                <w:rFonts w:asciiTheme="minorHAnsi" w:hAnsiTheme="minorHAnsi" w:cstheme="minorHAnsi"/>
                <w:i/>
                <w:sz w:val="22"/>
                <w:szCs w:val="22"/>
              </w:rPr>
              <w:t>volunteer</w:t>
            </w:r>
            <w:r w:rsidR="00E4206C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 complete a volunteer update form about their current </w:t>
            </w:r>
            <w:r w:rsidR="00DD528A">
              <w:rPr>
                <w:rFonts w:asciiTheme="minorHAnsi" w:hAnsiTheme="minorHAnsi" w:cstheme="minorHAnsi"/>
                <w:i/>
                <w:sz w:val="22"/>
                <w:szCs w:val="22"/>
              </w:rPr>
              <w:t>health and any exposure to COVID-19 to limit risk to others.</w:t>
            </w:r>
          </w:p>
          <w:p w:rsidR="00DD528A" w:rsidRDefault="00DD528A" w:rsidP="00DD528A">
            <w:pPr>
              <w:pStyle w:val="ListParagraph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D528A" w:rsidRPr="00DD528A" w:rsidRDefault="00DD528A" w:rsidP="00DD528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528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Explain physical distancing protocols put in place for the local area </w:t>
            </w:r>
            <w:proofErr w:type="spellStart"/>
            <w:r w:rsidRPr="00DD528A">
              <w:rPr>
                <w:rFonts w:asciiTheme="minorHAnsi" w:hAnsiTheme="minorHAnsi" w:cstheme="minorHAnsi"/>
                <w:i/>
                <w:sz w:val="22"/>
                <w:szCs w:val="22"/>
              </w:rPr>
              <w:t>eg.</w:t>
            </w:r>
            <w:proofErr w:type="spellEnd"/>
            <w:r w:rsidRPr="00DD52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desk placement in open plan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entry and exit points, sharing spaces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eg.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kitchen</w:t>
            </w:r>
          </w:p>
          <w:p w:rsidR="00DD528A" w:rsidRDefault="00E4206C" w:rsidP="00DD528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Making</w:t>
            </w:r>
            <w:r w:rsidR="00DD52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sure that volunteers have access to sanitising gel</w:t>
            </w:r>
          </w:p>
          <w:p w:rsidR="00E728FF" w:rsidRDefault="00DD528A" w:rsidP="00E728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Explain cleaning protocols of their workspace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eg.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wipe down phone, keyboard, mouse etc and m</w:t>
            </w:r>
            <w:r w:rsidRPr="00DD52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ake sure that volunteers have access to cleaning products in order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 so</w:t>
            </w:r>
            <w:r w:rsidRPr="00DD528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DD528A" w:rsidRDefault="00DD528A" w:rsidP="00E728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Mak</w:t>
            </w:r>
            <w:r w:rsidR="00E4206C">
              <w:rPr>
                <w:rFonts w:asciiTheme="minorHAnsi" w:hAnsiTheme="minorHAnsi" w:cstheme="minorHAnsi"/>
                <w:i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sure that volunteers understand the </w:t>
            </w:r>
            <w:r w:rsidR="00E4206C">
              <w:rPr>
                <w:rFonts w:asciiTheme="minorHAnsi" w:hAnsiTheme="minorHAnsi" w:cstheme="minorHAnsi"/>
                <w:i/>
                <w:sz w:val="22"/>
                <w:szCs w:val="22"/>
              </w:rPr>
              <w:t>capacity limit of people per room by placing up signage and explain the possible need to have separate shifts.</w:t>
            </w:r>
          </w:p>
          <w:p w:rsidR="00E4206C" w:rsidRDefault="00E4206C" w:rsidP="00E728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Using the HSW Induction Checklist – conduct an induction with the volunteers prior to them starting their first shift.</w:t>
            </w:r>
          </w:p>
          <w:p w:rsidR="00EF003C" w:rsidRDefault="00EF003C" w:rsidP="00E728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Regular cleaning processes (at least once a day)</w:t>
            </w:r>
          </w:p>
          <w:p w:rsidR="00E4206C" w:rsidRPr="00E4206C" w:rsidRDefault="00E4206C" w:rsidP="00E4206C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20B97" w:rsidRPr="00E20B97" w:rsidTr="00E20B97">
        <w:trPr>
          <w:cantSplit/>
          <w:trHeight w:val="270"/>
        </w:trPr>
        <w:tc>
          <w:tcPr>
            <w:tcW w:w="14974" w:type="dxa"/>
            <w:gridSpan w:val="5"/>
            <w:shd w:val="clear" w:color="auto" w:fill="365F91"/>
            <w:vAlign w:val="center"/>
          </w:tcPr>
          <w:p w:rsidR="00726E66" w:rsidRPr="00E20B97" w:rsidRDefault="00E4206C" w:rsidP="00726E6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20B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FURTHER INFORMATION</w:t>
            </w:r>
            <w:r w:rsidR="00726E66" w:rsidRPr="00E20B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26E66" w:rsidRPr="00E728FF" w:rsidTr="00E728FF">
        <w:trPr>
          <w:cantSplit/>
          <w:trHeight w:val="270"/>
        </w:trPr>
        <w:tc>
          <w:tcPr>
            <w:tcW w:w="149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B97" w:rsidRDefault="00E20B97" w:rsidP="00E20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recommend Volunteer Coordinators discussing their Risk Assessment for Volunteering Activities (post COVID019) with their Line Manager and HSW Officer</w:t>
            </w:r>
            <w:r w:rsidR="00EF003C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 key consideration must be given to the current environment and returning staff/students that may impact on restrictions.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20B97" w:rsidRDefault="00E20B97" w:rsidP="00E20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2E90" w:rsidRDefault="00E20B97" w:rsidP="00E20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further</w:t>
            </w: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 assistance refer to the</w:t>
            </w:r>
            <w:hyperlink r:id="rId7" w:history="1">
              <w:r w:rsidRPr="00E728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Risk Manage</w:t>
              </w:r>
              <w:r w:rsidRPr="00E728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728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ent Process</w:t>
              </w:r>
            </w:hyperlink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 guide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contact </w:t>
            </w:r>
            <w:hyperlink r:id="rId8" w:history="1">
              <w:r w:rsidRPr="00E2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Anne Hill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 Legal &amp; Risk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  <w:p w:rsidR="00E20B97" w:rsidRPr="00E728FF" w:rsidRDefault="00E20B97" w:rsidP="00E20B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26E66" w:rsidRDefault="00726E66" w:rsidP="00726E66"/>
    <w:p w:rsidR="00726E66" w:rsidRDefault="00726E66" w:rsidP="00726E66"/>
    <w:p w:rsidR="00726E66" w:rsidRPr="00EB2826" w:rsidRDefault="00726E66" w:rsidP="00726E66"/>
    <w:sectPr w:rsidR="00726E66" w:rsidRPr="00EB2826" w:rsidSect="00E728FF">
      <w:footerReference w:type="default" r:id="rId9"/>
      <w:headerReference w:type="first" r:id="rId10"/>
      <w:footerReference w:type="first" r:id="rId11"/>
      <w:pgSz w:w="16838" w:h="11906" w:orient="landscape" w:code="9"/>
      <w:pgMar w:top="720" w:right="1134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41B" w:rsidRDefault="0023541B" w:rsidP="0023541B">
      <w:r>
        <w:separator/>
      </w:r>
    </w:p>
  </w:endnote>
  <w:endnote w:type="continuationSeparator" w:id="0">
    <w:p w:rsidR="0023541B" w:rsidRDefault="0023541B" w:rsidP="0023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B97" w:rsidRPr="0006201F" w:rsidRDefault="00E20B97" w:rsidP="00E20B97">
    <w:pPr>
      <w:pStyle w:val="Footer"/>
      <w:rPr>
        <w:rFonts w:asciiTheme="minorHAnsi" w:hAnsiTheme="minorHAnsi" w:cstheme="minorHAnsi"/>
        <w:color w:val="A6A6A6" w:themeColor="background1" w:themeShade="A6"/>
        <w:sz w:val="14"/>
        <w:szCs w:val="14"/>
      </w:rPr>
    </w:pPr>
    <w:r>
      <w:rPr>
        <w:rFonts w:asciiTheme="minorHAnsi" w:hAnsiTheme="minorHAnsi" w:cstheme="minorHAnsi"/>
        <w:color w:val="A6A6A6" w:themeColor="background1" w:themeShade="A6"/>
        <w:sz w:val="14"/>
        <w:szCs w:val="14"/>
      </w:rPr>
      <w:t xml:space="preserve">Appendix 1 of </w:t>
    </w:r>
    <w:r w:rsidRPr="0006201F">
      <w:rPr>
        <w:rFonts w:asciiTheme="minorHAnsi" w:hAnsiTheme="minorHAnsi" w:cstheme="minorHAnsi"/>
        <w:color w:val="A6A6A6" w:themeColor="background1" w:themeShade="A6"/>
        <w:sz w:val="14"/>
        <w:szCs w:val="14"/>
      </w:rPr>
      <w:t>University Volunteer Program, Framework for return to campus for volunteer activities</w:t>
    </w:r>
  </w:p>
  <w:p w:rsidR="00E20B97" w:rsidRPr="0006201F" w:rsidRDefault="00E20B97" w:rsidP="00E20B97">
    <w:pPr>
      <w:pStyle w:val="Footer"/>
      <w:rPr>
        <w:rFonts w:asciiTheme="minorHAnsi" w:hAnsiTheme="minorHAnsi" w:cstheme="minorHAnsi"/>
        <w:color w:val="A6A6A6" w:themeColor="background1" w:themeShade="A6"/>
        <w:sz w:val="14"/>
        <w:szCs w:val="14"/>
      </w:rPr>
    </w:pPr>
    <w:r w:rsidRPr="0006201F">
      <w:rPr>
        <w:rFonts w:asciiTheme="minorHAnsi" w:hAnsiTheme="minorHAnsi" w:cstheme="minorHAnsi"/>
        <w:color w:val="A6A6A6" w:themeColor="background1" w:themeShade="A6"/>
        <w:sz w:val="14"/>
        <w:szCs w:val="14"/>
      </w:rPr>
      <w:t>Leah Grantham, Director Partnerships &amp; Corporate Relations/Kerry James, Volunteer Program Coordinator – External Relations Branch</w:t>
    </w:r>
  </w:p>
  <w:p w:rsidR="00E20B97" w:rsidRPr="0006201F" w:rsidRDefault="00E20B97" w:rsidP="00E20B97">
    <w:pPr>
      <w:pStyle w:val="Footer"/>
      <w:jc w:val="right"/>
      <w:rPr>
        <w:rFonts w:asciiTheme="minorHAnsi" w:hAnsiTheme="minorHAnsi" w:cstheme="minorHAnsi"/>
        <w:sz w:val="14"/>
        <w:szCs w:val="14"/>
      </w:rPr>
    </w:pPr>
    <w:r w:rsidRPr="0006201F">
      <w:rPr>
        <w:rFonts w:asciiTheme="minorHAnsi" w:hAnsiTheme="minorHAnsi" w:cstheme="minorHAnsi"/>
        <w:sz w:val="14"/>
        <w:szCs w:val="14"/>
      </w:rPr>
      <w:t xml:space="preserve">Page 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06201F">
      <w:rPr>
        <w:rFonts w:asciiTheme="minorHAnsi" w:hAnsiTheme="minorHAnsi" w:cstheme="minorHAnsi"/>
        <w:b/>
        <w:bCs/>
        <w:sz w:val="14"/>
        <w:szCs w:val="14"/>
      </w:rPr>
      <w:instrText xml:space="preserve"> PAGE  \* Arabic  \* MERGEFORMAT </w:instrTex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separate"/>
    </w:r>
    <w:r>
      <w:rPr>
        <w:rFonts w:asciiTheme="minorHAnsi" w:hAnsiTheme="minorHAnsi" w:cstheme="minorHAnsi"/>
        <w:b/>
        <w:bCs/>
        <w:sz w:val="14"/>
        <w:szCs w:val="14"/>
      </w:rPr>
      <w:t>1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Pr="0006201F">
      <w:rPr>
        <w:rFonts w:asciiTheme="minorHAnsi" w:hAnsiTheme="minorHAnsi" w:cstheme="minorHAnsi"/>
        <w:sz w:val="14"/>
        <w:szCs w:val="14"/>
      </w:rPr>
      <w:t xml:space="preserve"> of 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06201F">
      <w:rPr>
        <w:rFonts w:asciiTheme="minorHAnsi" w:hAnsiTheme="minorHAnsi" w:cstheme="minorHAnsi"/>
        <w:b/>
        <w:bCs/>
        <w:sz w:val="14"/>
        <w:szCs w:val="14"/>
      </w:rPr>
      <w:instrText xml:space="preserve"> NUMPAGES  \* Arabic  \* MERGEFORMAT </w:instrTex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separate"/>
    </w:r>
    <w:r>
      <w:rPr>
        <w:rFonts w:asciiTheme="minorHAnsi" w:hAnsiTheme="minorHAnsi" w:cstheme="minorHAnsi"/>
        <w:b/>
        <w:bCs/>
        <w:sz w:val="14"/>
        <w:szCs w:val="14"/>
      </w:rPr>
      <w:t>2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end"/>
    </w:r>
  </w:p>
  <w:p w:rsidR="00E20B97" w:rsidRDefault="00E20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1F" w:rsidRPr="0006201F" w:rsidRDefault="00EE4114" w:rsidP="0006201F">
    <w:pPr>
      <w:pStyle w:val="Footer"/>
      <w:rPr>
        <w:rFonts w:asciiTheme="minorHAnsi" w:hAnsiTheme="minorHAnsi" w:cstheme="minorHAnsi"/>
        <w:color w:val="A6A6A6" w:themeColor="background1" w:themeShade="A6"/>
        <w:sz w:val="14"/>
        <w:szCs w:val="14"/>
      </w:rPr>
    </w:pPr>
    <w:bookmarkStart w:id="1" w:name="_Hlk42157716"/>
    <w:r>
      <w:rPr>
        <w:rFonts w:asciiTheme="minorHAnsi" w:hAnsiTheme="minorHAnsi" w:cstheme="minorHAnsi"/>
        <w:color w:val="A6A6A6" w:themeColor="background1" w:themeShade="A6"/>
        <w:sz w:val="14"/>
        <w:szCs w:val="14"/>
      </w:rPr>
      <w:t xml:space="preserve">Appendix 1 </w:t>
    </w:r>
    <w:r w:rsidR="00E728FF">
      <w:rPr>
        <w:rFonts w:asciiTheme="minorHAnsi" w:hAnsiTheme="minorHAnsi" w:cstheme="minorHAnsi"/>
        <w:color w:val="A6A6A6" w:themeColor="background1" w:themeShade="A6"/>
        <w:sz w:val="14"/>
        <w:szCs w:val="14"/>
      </w:rPr>
      <w:t>of</w:t>
    </w:r>
    <w:r>
      <w:rPr>
        <w:rFonts w:asciiTheme="minorHAnsi" w:hAnsiTheme="minorHAnsi" w:cstheme="minorHAnsi"/>
        <w:color w:val="A6A6A6" w:themeColor="background1" w:themeShade="A6"/>
        <w:sz w:val="14"/>
        <w:szCs w:val="14"/>
      </w:rPr>
      <w:t xml:space="preserve"> </w:t>
    </w:r>
    <w:r w:rsidR="0006201F" w:rsidRPr="0006201F">
      <w:rPr>
        <w:rFonts w:asciiTheme="minorHAnsi" w:hAnsiTheme="minorHAnsi" w:cstheme="minorHAnsi"/>
        <w:color w:val="A6A6A6" w:themeColor="background1" w:themeShade="A6"/>
        <w:sz w:val="14"/>
        <w:szCs w:val="14"/>
      </w:rPr>
      <w:t>University Volunteer Program, Framework for return to campus for volunteer activities</w:t>
    </w:r>
  </w:p>
  <w:p w:rsidR="0006201F" w:rsidRPr="0006201F" w:rsidRDefault="0006201F" w:rsidP="0006201F">
    <w:pPr>
      <w:pStyle w:val="Footer"/>
      <w:rPr>
        <w:rFonts w:asciiTheme="minorHAnsi" w:hAnsiTheme="minorHAnsi" w:cstheme="minorHAnsi"/>
        <w:color w:val="A6A6A6" w:themeColor="background1" w:themeShade="A6"/>
        <w:sz w:val="14"/>
        <w:szCs w:val="14"/>
      </w:rPr>
    </w:pPr>
    <w:r w:rsidRPr="0006201F">
      <w:rPr>
        <w:rFonts w:asciiTheme="minorHAnsi" w:hAnsiTheme="minorHAnsi" w:cstheme="minorHAnsi"/>
        <w:color w:val="A6A6A6" w:themeColor="background1" w:themeShade="A6"/>
        <w:sz w:val="14"/>
        <w:szCs w:val="14"/>
      </w:rPr>
      <w:t>Leah Grantham, Director Partnerships &amp; Corporate Relations/Kerry James, Volunteer Program Coordinator – External Relations Branch</w:t>
    </w:r>
  </w:p>
  <w:p w:rsidR="0006201F" w:rsidRPr="0006201F" w:rsidRDefault="0006201F" w:rsidP="0006201F">
    <w:pPr>
      <w:pStyle w:val="Footer"/>
      <w:jc w:val="right"/>
      <w:rPr>
        <w:rFonts w:asciiTheme="minorHAnsi" w:hAnsiTheme="minorHAnsi" w:cstheme="minorHAnsi"/>
        <w:sz w:val="14"/>
        <w:szCs w:val="14"/>
      </w:rPr>
    </w:pPr>
    <w:r w:rsidRPr="0006201F">
      <w:rPr>
        <w:rFonts w:asciiTheme="minorHAnsi" w:hAnsiTheme="minorHAnsi" w:cstheme="minorHAnsi"/>
        <w:sz w:val="14"/>
        <w:szCs w:val="14"/>
      </w:rPr>
      <w:t xml:space="preserve">Page 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06201F">
      <w:rPr>
        <w:rFonts w:asciiTheme="minorHAnsi" w:hAnsiTheme="minorHAnsi" w:cstheme="minorHAnsi"/>
        <w:b/>
        <w:bCs/>
        <w:sz w:val="14"/>
        <w:szCs w:val="14"/>
      </w:rPr>
      <w:instrText xml:space="preserve"> PAGE  \* Arabic  \* MERGEFORMAT </w:instrTex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Pr="0006201F">
      <w:rPr>
        <w:rFonts w:asciiTheme="minorHAnsi" w:hAnsiTheme="minorHAnsi" w:cstheme="minorHAnsi"/>
        <w:b/>
        <w:bCs/>
        <w:sz w:val="14"/>
        <w:szCs w:val="14"/>
      </w:rPr>
      <w:t>3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Pr="0006201F">
      <w:rPr>
        <w:rFonts w:asciiTheme="minorHAnsi" w:hAnsiTheme="minorHAnsi" w:cstheme="minorHAnsi"/>
        <w:sz w:val="14"/>
        <w:szCs w:val="14"/>
      </w:rPr>
      <w:t xml:space="preserve"> of 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06201F">
      <w:rPr>
        <w:rFonts w:asciiTheme="minorHAnsi" w:hAnsiTheme="minorHAnsi" w:cstheme="minorHAnsi"/>
        <w:b/>
        <w:bCs/>
        <w:sz w:val="14"/>
        <w:szCs w:val="14"/>
      </w:rPr>
      <w:instrText xml:space="preserve"> NUMPAGES  \* Arabic  \* MERGEFORMAT </w:instrTex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Pr="0006201F">
      <w:rPr>
        <w:rFonts w:asciiTheme="minorHAnsi" w:hAnsiTheme="minorHAnsi" w:cstheme="minorHAnsi"/>
        <w:b/>
        <w:bCs/>
        <w:sz w:val="14"/>
        <w:szCs w:val="14"/>
      </w:rPr>
      <w:t>4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end"/>
    </w:r>
  </w:p>
  <w:bookmarkEnd w:id="1"/>
  <w:p w:rsidR="0006201F" w:rsidRDefault="00062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41B" w:rsidRDefault="0023541B" w:rsidP="0023541B">
      <w:r>
        <w:separator/>
      </w:r>
    </w:p>
  </w:footnote>
  <w:footnote w:type="continuationSeparator" w:id="0">
    <w:p w:rsidR="0023541B" w:rsidRDefault="0023541B" w:rsidP="0023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78"/>
      <w:gridCol w:w="2406"/>
    </w:tblGrid>
    <w:tr w:rsidR="00E9630C" w:rsidTr="00E728FF">
      <w:tc>
        <w:tcPr>
          <w:tcW w:w="12616" w:type="dxa"/>
        </w:tcPr>
        <w:p w:rsidR="00E9630C" w:rsidRPr="00966B5D" w:rsidRDefault="00E9630C" w:rsidP="00E9630C">
          <w:pPr>
            <w:pStyle w:val="Header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Appendix 1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br/>
            <w:t xml:space="preserve">Risk Assessment for </w:t>
          </w:r>
          <w:r w:rsidRPr="00966B5D">
            <w:rPr>
              <w:rFonts w:asciiTheme="minorHAnsi" w:hAnsiTheme="minorHAnsi" w:cstheme="minorHAnsi"/>
              <w:b/>
              <w:sz w:val="22"/>
              <w:szCs w:val="22"/>
            </w:rPr>
            <w:t>Volunteer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ing Activities</w:t>
          </w:r>
          <w:r w:rsidRPr="00966B5D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(Post </w:t>
          </w:r>
          <w:r w:rsidRPr="00966B5D">
            <w:rPr>
              <w:rFonts w:asciiTheme="minorHAnsi" w:hAnsiTheme="minorHAnsi" w:cstheme="minorHAnsi"/>
              <w:b/>
              <w:sz w:val="22"/>
              <w:szCs w:val="22"/>
            </w:rPr>
            <w:t>COVID-19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</w:tc>
      <w:tc>
        <w:tcPr>
          <w:tcW w:w="1272" w:type="dxa"/>
        </w:tcPr>
        <w:p w:rsidR="00E9630C" w:rsidRDefault="00E9630C" w:rsidP="00E9630C">
          <w:pPr>
            <w:pStyle w:val="Header"/>
            <w:jc w:val="right"/>
            <w:rPr>
              <w:rFonts w:ascii="Arial Narrow" w:hAnsi="Arial Narrow"/>
              <w:b/>
            </w:rPr>
          </w:pPr>
          <w:r>
            <w:rPr>
              <w:noProof/>
              <w:lang w:eastAsia="en-AU"/>
            </w:rPr>
            <w:drawing>
              <wp:inline distT="0" distB="0" distL="0" distR="0" wp14:anchorId="18DDFC23" wp14:editId="171E95CC">
                <wp:extent cx="1389085" cy="425229"/>
                <wp:effectExtent l="0" t="0" r="1905" b="0"/>
                <wp:docPr id="1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221" cy="4473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3541B" w:rsidRDefault="0023541B" w:rsidP="00CE23F6">
    <w:pPr>
      <w:pStyle w:val="Header"/>
      <w:pBdr>
        <w:bottom w:val="single" w:sz="18" w:space="1" w:color="FF0000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62B"/>
    <w:multiLevelType w:val="multilevel"/>
    <w:tmpl w:val="6F42A534"/>
    <w:lvl w:ilvl="0">
      <w:start w:val="1"/>
      <w:numFmt w:val="upperLetter"/>
      <w:pStyle w:val="Recitals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119"/>
        </w:tabs>
        <w:ind w:left="3119" w:hanging="99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595CB8"/>
    <w:multiLevelType w:val="hybridMultilevel"/>
    <w:tmpl w:val="E00A6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810F0"/>
    <w:multiLevelType w:val="multilevel"/>
    <w:tmpl w:val="6BC62DB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26"/>
        </w:tabs>
        <w:ind w:left="2126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993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86"/>
        </w:tabs>
        <w:ind w:left="3686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406"/>
        </w:tabs>
        <w:ind w:left="4253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820"/>
        </w:tabs>
        <w:ind w:left="4820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387"/>
        </w:tabs>
        <w:ind w:left="53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954"/>
        </w:tabs>
        <w:ind w:left="5954" w:hanging="567"/>
      </w:pPr>
      <w:rPr>
        <w:rFonts w:ascii="Arial Narrow" w:hAnsi="Arial Narrow" w:hint="default"/>
        <w:b w:val="0"/>
        <w:i w:val="0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6"/>
    <w:rsid w:val="00001AD0"/>
    <w:rsid w:val="0000675B"/>
    <w:rsid w:val="000122F7"/>
    <w:rsid w:val="00015E25"/>
    <w:rsid w:val="00023742"/>
    <w:rsid w:val="00026CFC"/>
    <w:rsid w:val="00036968"/>
    <w:rsid w:val="00037B17"/>
    <w:rsid w:val="00044DB3"/>
    <w:rsid w:val="00047C82"/>
    <w:rsid w:val="000540E5"/>
    <w:rsid w:val="00054BCC"/>
    <w:rsid w:val="00056CA0"/>
    <w:rsid w:val="0006201F"/>
    <w:rsid w:val="00065E80"/>
    <w:rsid w:val="00087E0A"/>
    <w:rsid w:val="000A0717"/>
    <w:rsid w:val="000A3A4F"/>
    <w:rsid w:val="000A3ED4"/>
    <w:rsid w:val="000B1929"/>
    <w:rsid w:val="000B6983"/>
    <w:rsid w:val="000C28F2"/>
    <w:rsid w:val="000C66DB"/>
    <w:rsid w:val="000D0A53"/>
    <w:rsid w:val="000D283B"/>
    <w:rsid w:val="000D4085"/>
    <w:rsid w:val="000D5A29"/>
    <w:rsid w:val="000E05E6"/>
    <w:rsid w:val="000E0835"/>
    <w:rsid w:val="000E5F56"/>
    <w:rsid w:val="000E72DE"/>
    <w:rsid w:val="0010000A"/>
    <w:rsid w:val="00100C91"/>
    <w:rsid w:val="001052BB"/>
    <w:rsid w:val="0011711F"/>
    <w:rsid w:val="00132E90"/>
    <w:rsid w:val="0013680E"/>
    <w:rsid w:val="00151757"/>
    <w:rsid w:val="0015429F"/>
    <w:rsid w:val="0015464D"/>
    <w:rsid w:val="00162F11"/>
    <w:rsid w:val="00165DA3"/>
    <w:rsid w:val="00171BEA"/>
    <w:rsid w:val="0017422B"/>
    <w:rsid w:val="00182E3E"/>
    <w:rsid w:val="00185CCA"/>
    <w:rsid w:val="0018648B"/>
    <w:rsid w:val="001865AE"/>
    <w:rsid w:val="001962F9"/>
    <w:rsid w:val="001A63BA"/>
    <w:rsid w:val="001C5366"/>
    <w:rsid w:val="001D3358"/>
    <w:rsid w:val="001E0261"/>
    <w:rsid w:val="001E14B8"/>
    <w:rsid w:val="001E2759"/>
    <w:rsid w:val="001E55E2"/>
    <w:rsid w:val="001F1488"/>
    <w:rsid w:val="00202750"/>
    <w:rsid w:val="00203BAD"/>
    <w:rsid w:val="0020603A"/>
    <w:rsid w:val="0021120B"/>
    <w:rsid w:val="002145BE"/>
    <w:rsid w:val="00216582"/>
    <w:rsid w:val="00221D12"/>
    <w:rsid w:val="0022626E"/>
    <w:rsid w:val="00233470"/>
    <w:rsid w:val="00233D24"/>
    <w:rsid w:val="0023541B"/>
    <w:rsid w:val="002432B8"/>
    <w:rsid w:val="0024665C"/>
    <w:rsid w:val="00252E94"/>
    <w:rsid w:val="00253DBA"/>
    <w:rsid w:val="002577E4"/>
    <w:rsid w:val="0026675E"/>
    <w:rsid w:val="002763E2"/>
    <w:rsid w:val="0028597D"/>
    <w:rsid w:val="00297D9E"/>
    <w:rsid w:val="002A016A"/>
    <w:rsid w:val="002B24DB"/>
    <w:rsid w:val="002C17DA"/>
    <w:rsid w:val="002C4B68"/>
    <w:rsid w:val="002C5745"/>
    <w:rsid w:val="002D0CF9"/>
    <w:rsid w:val="002D4A25"/>
    <w:rsid w:val="002D561F"/>
    <w:rsid w:val="002E0FA9"/>
    <w:rsid w:val="00301F20"/>
    <w:rsid w:val="0031635E"/>
    <w:rsid w:val="00317DF8"/>
    <w:rsid w:val="00321331"/>
    <w:rsid w:val="00325D4B"/>
    <w:rsid w:val="00333A17"/>
    <w:rsid w:val="00335D52"/>
    <w:rsid w:val="00341640"/>
    <w:rsid w:val="00342090"/>
    <w:rsid w:val="00342568"/>
    <w:rsid w:val="00353BCE"/>
    <w:rsid w:val="003563B5"/>
    <w:rsid w:val="003609FA"/>
    <w:rsid w:val="00362547"/>
    <w:rsid w:val="00364B4E"/>
    <w:rsid w:val="00373AD3"/>
    <w:rsid w:val="00375BF0"/>
    <w:rsid w:val="00393EDD"/>
    <w:rsid w:val="00397AD6"/>
    <w:rsid w:val="003A6EBD"/>
    <w:rsid w:val="003B52E8"/>
    <w:rsid w:val="003B5E14"/>
    <w:rsid w:val="003B6892"/>
    <w:rsid w:val="003C3879"/>
    <w:rsid w:val="003D04A7"/>
    <w:rsid w:val="003D36B0"/>
    <w:rsid w:val="003E357E"/>
    <w:rsid w:val="003E52A0"/>
    <w:rsid w:val="003E56E5"/>
    <w:rsid w:val="003F2D32"/>
    <w:rsid w:val="003F6AAA"/>
    <w:rsid w:val="00401880"/>
    <w:rsid w:val="004022AC"/>
    <w:rsid w:val="00403BA8"/>
    <w:rsid w:val="00406809"/>
    <w:rsid w:val="004078DF"/>
    <w:rsid w:val="00411379"/>
    <w:rsid w:val="00412A16"/>
    <w:rsid w:val="00426787"/>
    <w:rsid w:val="00430119"/>
    <w:rsid w:val="0043309E"/>
    <w:rsid w:val="004353F5"/>
    <w:rsid w:val="00435C41"/>
    <w:rsid w:val="00441627"/>
    <w:rsid w:val="00444303"/>
    <w:rsid w:val="00471775"/>
    <w:rsid w:val="0047246C"/>
    <w:rsid w:val="00480DF4"/>
    <w:rsid w:val="0048540B"/>
    <w:rsid w:val="0049663E"/>
    <w:rsid w:val="004A2E95"/>
    <w:rsid w:val="004B3702"/>
    <w:rsid w:val="004C5ADE"/>
    <w:rsid w:val="004C67E9"/>
    <w:rsid w:val="004D0CCF"/>
    <w:rsid w:val="004E5D93"/>
    <w:rsid w:val="00501CBB"/>
    <w:rsid w:val="00505727"/>
    <w:rsid w:val="00527D0A"/>
    <w:rsid w:val="00550F18"/>
    <w:rsid w:val="00556CB0"/>
    <w:rsid w:val="00574795"/>
    <w:rsid w:val="00580304"/>
    <w:rsid w:val="005909CA"/>
    <w:rsid w:val="00595097"/>
    <w:rsid w:val="005B1F56"/>
    <w:rsid w:val="005B3725"/>
    <w:rsid w:val="005D08AF"/>
    <w:rsid w:val="005E283B"/>
    <w:rsid w:val="005E2B9B"/>
    <w:rsid w:val="005E3422"/>
    <w:rsid w:val="005F77B9"/>
    <w:rsid w:val="00606A09"/>
    <w:rsid w:val="006077A5"/>
    <w:rsid w:val="006168A1"/>
    <w:rsid w:val="00617949"/>
    <w:rsid w:val="006332C3"/>
    <w:rsid w:val="00637196"/>
    <w:rsid w:val="0064546B"/>
    <w:rsid w:val="0064577A"/>
    <w:rsid w:val="00646DF2"/>
    <w:rsid w:val="00654534"/>
    <w:rsid w:val="0065777E"/>
    <w:rsid w:val="006652DA"/>
    <w:rsid w:val="00665DF3"/>
    <w:rsid w:val="00671EC8"/>
    <w:rsid w:val="00675E4D"/>
    <w:rsid w:val="0067784C"/>
    <w:rsid w:val="006779E7"/>
    <w:rsid w:val="00682D42"/>
    <w:rsid w:val="00693738"/>
    <w:rsid w:val="006B1F3A"/>
    <w:rsid w:val="006D0D74"/>
    <w:rsid w:val="006D17FB"/>
    <w:rsid w:val="006D22A5"/>
    <w:rsid w:val="006E0A15"/>
    <w:rsid w:val="006E4134"/>
    <w:rsid w:val="006F125D"/>
    <w:rsid w:val="007045A8"/>
    <w:rsid w:val="00712F55"/>
    <w:rsid w:val="00716765"/>
    <w:rsid w:val="00717F35"/>
    <w:rsid w:val="00725353"/>
    <w:rsid w:val="00726E66"/>
    <w:rsid w:val="00737984"/>
    <w:rsid w:val="00741589"/>
    <w:rsid w:val="00743003"/>
    <w:rsid w:val="007449FF"/>
    <w:rsid w:val="00754EBA"/>
    <w:rsid w:val="00756027"/>
    <w:rsid w:val="007656A7"/>
    <w:rsid w:val="00770017"/>
    <w:rsid w:val="00772BEC"/>
    <w:rsid w:val="0077425A"/>
    <w:rsid w:val="007745ED"/>
    <w:rsid w:val="00776320"/>
    <w:rsid w:val="00787876"/>
    <w:rsid w:val="00790554"/>
    <w:rsid w:val="007A09A3"/>
    <w:rsid w:val="007A5218"/>
    <w:rsid w:val="007A6EF9"/>
    <w:rsid w:val="007A7207"/>
    <w:rsid w:val="007B6751"/>
    <w:rsid w:val="007C05FA"/>
    <w:rsid w:val="007C1C4A"/>
    <w:rsid w:val="007C1C9A"/>
    <w:rsid w:val="007C370D"/>
    <w:rsid w:val="007C4336"/>
    <w:rsid w:val="007C68CF"/>
    <w:rsid w:val="007D0126"/>
    <w:rsid w:val="007D124F"/>
    <w:rsid w:val="007D3E7D"/>
    <w:rsid w:val="007D44B6"/>
    <w:rsid w:val="007E333B"/>
    <w:rsid w:val="007F0CC4"/>
    <w:rsid w:val="007F1744"/>
    <w:rsid w:val="007F3DE5"/>
    <w:rsid w:val="007F4519"/>
    <w:rsid w:val="007F65E5"/>
    <w:rsid w:val="00815C13"/>
    <w:rsid w:val="008211AF"/>
    <w:rsid w:val="00827CFC"/>
    <w:rsid w:val="008339C4"/>
    <w:rsid w:val="00836C7F"/>
    <w:rsid w:val="00842443"/>
    <w:rsid w:val="00850779"/>
    <w:rsid w:val="0085574D"/>
    <w:rsid w:val="00864F07"/>
    <w:rsid w:val="00873478"/>
    <w:rsid w:val="00876848"/>
    <w:rsid w:val="00882152"/>
    <w:rsid w:val="0089373B"/>
    <w:rsid w:val="008A18D1"/>
    <w:rsid w:val="008A5A35"/>
    <w:rsid w:val="008B7EB0"/>
    <w:rsid w:val="008C0BC7"/>
    <w:rsid w:val="008C593E"/>
    <w:rsid w:val="008C685A"/>
    <w:rsid w:val="008D4589"/>
    <w:rsid w:val="008D6692"/>
    <w:rsid w:val="008E052F"/>
    <w:rsid w:val="008E1C3C"/>
    <w:rsid w:val="008E25F7"/>
    <w:rsid w:val="008F14A3"/>
    <w:rsid w:val="008F44FB"/>
    <w:rsid w:val="009014B1"/>
    <w:rsid w:val="00906F9C"/>
    <w:rsid w:val="00915653"/>
    <w:rsid w:val="00922154"/>
    <w:rsid w:val="00923D24"/>
    <w:rsid w:val="00934431"/>
    <w:rsid w:val="0094506D"/>
    <w:rsid w:val="00951586"/>
    <w:rsid w:val="00952A4B"/>
    <w:rsid w:val="00952AF0"/>
    <w:rsid w:val="00966EF9"/>
    <w:rsid w:val="00974168"/>
    <w:rsid w:val="00974D1E"/>
    <w:rsid w:val="0097756F"/>
    <w:rsid w:val="00983ECE"/>
    <w:rsid w:val="00986C56"/>
    <w:rsid w:val="00991454"/>
    <w:rsid w:val="00991A74"/>
    <w:rsid w:val="009A55DA"/>
    <w:rsid w:val="009A5BEC"/>
    <w:rsid w:val="009F0643"/>
    <w:rsid w:val="00A02001"/>
    <w:rsid w:val="00A05D76"/>
    <w:rsid w:val="00A12376"/>
    <w:rsid w:val="00A22460"/>
    <w:rsid w:val="00A32276"/>
    <w:rsid w:val="00A364F1"/>
    <w:rsid w:val="00A40AC7"/>
    <w:rsid w:val="00A519BD"/>
    <w:rsid w:val="00A523AD"/>
    <w:rsid w:val="00A5492D"/>
    <w:rsid w:val="00A63151"/>
    <w:rsid w:val="00A637A9"/>
    <w:rsid w:val="00A6445A"/>
    <w:rsid w:val="00A65AA2"/>
    <w:rsid w:val="00A7342D"/>
    <w:rsid w:val="00A86F44"/>
    <w:rsid w:val="00A92F9E"/>
    <w:rsid w:val="00AA3FD6"/>
    <w:rsid w:val="00AA45D9"/>
    <w:rsid w:val="00AA754F"/>
    <w:rsid w:val="00AC33C5"/>
    <w:rsid w:val="00AC4AAC"/>
    <w:rsid w:val="00AC7B19"/>
    <w:rsid w:val="00AD2CCB"/>
    <w:rsid w:val="00AE3AF5"/>
    <w:rsid w:val="00AF0DD2"/>
    <w:rsid w:val="00AF4268"/>
    <w:rsid w:val="00B14CF8"/>
    <w:rsid w:val="00B1737E"/>
    <w:rsid w:val="00B25123"/>
    <w:rsid w:val="00B33328"/>
    <w:rsid w:val="00B6267C"/>
    <w:rsid w:val="00B70FBA"/>
    <w:rsid w:val="00B828DF"/>
    <w:rsid w:val="00B85FC5"/>
    <w:rsid w:val="00B87E09"/>
    <w:rsid w:val="00B87E8D"/>
    <w:rsid w:val="00B918E3"/>
    <w:rsid w:val="00B91ECF"/>
    <w:rsid w:val="00BB36E7"/>
    <w:rsid w:val="00BB53AC"/>
    <w:rsid w:val="00BC3141"/>
    <w:rsid w:val="00BC7616"/>
    <w:rsid w:val="00BC7EA4"/>
    <w:rsid w:val="00BD1746"/>
    <w:rsid w:val="00BD44BA"/>
    <w:rsid w:val="00BD6D4E"/>
    <w:rsid w:val="00BD6F91"/>
    <w:rsid w:val="00BF0578"/>
    <w:rsid w:val="00BF58F7"/>
    <w:rsid w:val="00C02116"/>
    <w:rsid w:val="00C133FB"/>
    <w:rsid w:val="00C207D3"/>
    <w:rsid w:val="00C3482E"/>
    <w:rsid w:val="00C35223"/>
    <w:rsid w:val="00C457E4"/>
    <w:rsid w:val="00C46C7E"/>
    <w:rsid w:val="00C54AD2"/>
    <w:rsid w:val="00C728C7"/>
    <w:rsid w:val="00C7500F"/>
    <w:rsid w:val="00C82585"/>
    <w:rsid w:val="00C867BA"/>
    <w:rsid w:val="00CA014F"/>
    <w:rsid w:val="00CB4BF4"/>
    <w:rsid w:val="00CB7CA1"/>
    <w:rsid w:val="00CC6BDD"/>
    <w:rsid w:val="00CD60EF"/>
    <w:rsid w:val="00CE224A"/>
    <w:rsid w:val="00CE23F6"/>
    <w:rsid w:val="00CE479E"/>
    <w:rsid w:val="00D069B6"/>
    <w:rsid w:val="00D076AB"/>
    <w:rsid w:val="00D102CD"/>
    <w:rsid w:val="00D2029B"/>
    <w:rsid w:val="00D244EE"/>
    <w:rsid w:val="00D25F87"/>
    <w:rsid w:val="00D2700E"/>
    <w:rsid w:val="00D51DB7"/>
    <w:rsid w:val="00D569E0"/>
    <w:rsid w:val="00D67E08"/>
    <w:rsid w:val="00D72A5B"/>
    <w:rsid w:val="00D76608"/>
    <w:rsid w:val="00D848DD"/>
    <w:rsid w:val="00D941F0"/>
    <w:rsid w:val="00DA5DF7"/>
    <w:rsid w:val="00DA6E55"/>
    <w:rsid w:val="00DB0FF1"/>
    <w:rsid w:val="00DB54CF"/>
    <w:rsid w:val="00DC3AC2"/>
    <w:rsid w:val="00DC4CF2"/>
    <w:rsid w:val="00DD528A"/>
    <w:rsid w:val="00DD60E8"/>
    <w:rsid w:val="00DF13E9"/>
    <w:rsid w:val="00DF585A"/>
    <w:rsid w:val="00E0508B"/>
    <w:rsid w:val="00E064C0"/>
    <w:rsid w:val="00E070AB"/>
    <w:rsid w:val="00E12661"/>
    <w:rsid w:val="00E20B97"/>
    <w:rsid w:val="00E213C4"/>
    <w:rsid w:val="00E239A3"/>
    <w:rsid w:val="00E25745"/>
    <w:rsid w:val="00E34415"/>
    <w:rsid w:val="00E365C4"/>
    <w:rsid w:val="00E4206C"/>
    <w:rsid w:val="00E51BA3"/>
    <w:rsid w:val="00E52492"/>
    <w:rsid w:val="00E52A6F"/>
    <w:rsid w:val="00E55BA6"/>
    <w:rsid w:val="00E617E9"/>
    <w:rsid w:val="00E643E3"/>
    <w:rsid w:val="00E728FF"/>
    <w:rsid w:val="00E76760"/>
    <w:rsid w:val="00E82650"/>
    <w:rsid w:val="00E902CC"/>
    <w:rsid w:val="00E9630C"/>
    <w:rsid w:val="00E96617"/>
    <w:rsid w:val="00EB0292"/>
    <w:rsid w:val="00EB2826"/>
    <w:rsid w:val="00EB6A65"/>
    <w:rsid w:val="00EC4FEC"/>
    <w:rsid w:val="00EC7955"/>
    <w:rsid w:val="00ED135F"/>
    <w:rsid w:val="00ED48A0"/>
    <w:rsid w:val="00EE3402"/>
    <w:rsid w:val="00EE3D62"/>
    <w:rsid w:val="00EE4114"/>
    <w:rsid w:val="00EF003C"/>
    <w:rsid w:val="00EF4731"/>
    <w:rsid w:val="00F124E8"/>
    <w:rsid w:val="00F13178"/>
    <w:rsid w:val="00F21182"/>
    <w:rsid w:val="00F41B44"/>
    <w:rsid w:val="00F4459C"/>
    <w:rsid w:val="00F54256"/>
    <w:rsid w:val="00F57EB8"/>
    <w:rsid w:val="00F65B4B"/>
    <w:rsid w:val="00F6636F"/>
    <w:rsid w:val="00F75904"/>
    <w:rsid w:val="00F77EAF"/>
    <w:rsid w:val="00F850F7"/>
    <w:rsid w:val="00F86830"/>
    <w:rsid w:val="00F97C07"/>
    <w:rsid w:val="00FD346B"/>
    <w:rsid w:val="00FD487A"/>
    <w:rsid w:val="00FD5CEE"/>
    <w:rsid w:val="00FE0791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5BA85E5"/>
  <w15:chartTrackingRefBased/>
  <w15:docId w15:val="{528F484F-0894-430C-92F5-F741A49C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E66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B2826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EB2826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2826"/>
    <w:pPr>
      <w:keepNext/>
      <w:numPr>
        <w:ilvl w:val="2"/>
        <w:numId w:val="1"/>
      </w:numPr>
      <w:spacing w:after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B2826"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B2826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2826"/>
    <w:pPr>
      <w:numPr>
        <w:ilvl w:val="5"/>
        <w:numId w:val="1"/>
      </w:numPr>
      <w:tabs>
        <w:tab w:val="left" w:pos="4253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B2826"/>
    <w:pPr>
      <w:numPr>
        <w:ilvl w:val="6"/>
        <w:numId w:val="1"/>
      </w:numPr>
      <w:spacing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B2826"/>
    <w:pPr>
      <w:numPr>
        <w:ilvl w:val="7"/>
        <w:numId w:val="1"/>
      </w:numPr>
      <w:spacing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7207"/>
    <w:pPr>
      <w:numPr>
        <w:ilvl w:val="8"/>
        <w:numId w:val="1"/>
      </w:num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72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7A720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A7207"/>
    <w:rPr>
      <w:color w:val="0000FF"/>
      <w:u w:val="single"/>
    </w:rPr>
  </w:style>
  <w:style w:type="paragraph" w:customStyle="1" w:styleId="Level1">
    <w:name w:val="Level 1"/>
    <w:basedOn w:val="Normal"/>
    <w:rsid w:val="007A7207"/>
    <w:pPr>
      <w:spacing w:after="240"/>
      <w:ind w:left="567"/>
    </w:pPr>
  </w:style>
  <w:style w:type="paragraph" w:customStyle="1" w:styleId="Level2">
    <w:name w:val="Level 2"/>
    <w:basedOn w:val="Normal"/>
    <w:rsid w:val="007A7207"/>
    <w:pPr>
      <w:spacing w:after="240"/>
      <w:ind w:left="1276"/>
    </w:pPr>
  </w:style>
  <w:style w:type="paragraph" w:customStyle="1" w:styleId="Level3">
    <w:name w:val="Level 3"/>
    <w:basedOn w:val="Normal"/>
    <w:rsid w:val="007A7207"/>
    <w:pPr>
      <w:tabs>
        <w:tab w:val="left" w:pos="2127"/>
      </w:tabs>
      <w:spacing w:after="240"/>
      <w:ind w:left="2127"/>
    </w:pPr>
  </w:style>
  <w:style w:type="paragraph" w:customStyle="1" w:styleId="Level4">
    <w:name w:val="Level 4"/>
    <w:basedOn w:val="Normal"/>
    <w:rsid w:val="007A7207"/>
    <w:pPr>
      <w:spacing w:after="240"/>
      <w:ind w:left="3119"/>
    </w:pPr>
  </w:style>
  <w:style w:type="paragraph" w:customStyle="1" w:styleId="Level5">
    <w:name w:val="Level 5"/>
    <w:basedOn w:val="Normal"/>
    <w:rsid w:val="007A7207"/>
    <w:pPr>
      <w:spacing w:after="240"/>
      <w:ind w:left="3686"/>
    </w:pPr>
  </w:style>
  <w:style w:type="paragraph" w:customStyle="1" w:styleId="Level6">
    <w:name w:val="Level 6"/>
    <w:basedOn w:val="Normal"/>
    <w:rsid w:val="007A7207"/>
    <w:pPr>
      <w:spacing w:after="240"/>
      <w:ind w:left="4253"/>
    </w:pPr>
  </w:style>
  <w:style w:type="paragraph" w:customStyle="1" w:styleId="Level7">
    <w:name w:val="Level 7"/>
    <w:basedOn w:val="Normal"/>
    <w:rsid w:val="007A7207"/>
    <w:pPr>
      <w:spacing w:after="240"/>
      <w:ind w:left="4820"/>
    </w:pPr>
  </w:style>
  <w:style w:type="paragraph" w:customStyle="1" w:styleId="Level8">
    <w:name w:val="Level 8"/>
    <w:basedOn w:val="Normal"/>
    <w:rsid w:val="007A7207"/>
    <w:pPr>
      <w:spacing w:after="240"/>
      <w:ind w:left="5387"/>
    </w:pPr>
  </w:style>
  <w:style w:type="paragraph" w:customStyle="1" w:styleId="Level9">
    <w:name w:val="Level 9"/>
    <w:basedOn w:val="Normal"/>
    <w:rsid w:val="007A7207"/>
    <w:pPr>
      <w:spacing w:after="240"/>
      <w:ind w:left="5954"/>
    </w:pPr>
  </w:style>
  <w:style w:type="paragraph" w:customStyle="1" w:styleId="Number1">
    <w:name w:val="Number 1"/>
    <w:basedOn w:val="Heading1"/>
    <w:rsid w:val="007A7207"/>
    <w:pPr>
      <w:keepNext w:val="0"/>
      <w:outlineLvl w:val="9"/>
    </w:pPr>
    <w:rPr>
      <w:b w:val="0"/>
      <w:caps w:val="0"/>
    </w:rPr>
  </w:style>
  <w:style w:type="paragraph" w:customStyle="1" w:styleId="Number2">
    <w:name w:val="Number 2"/>
    <w:basedOn w:val="Heading2"/>
    <w:rsid w:val="007A7207"/>
    <w:pPr>
      <w:keepNext w:val="0"/>
      <w:outlineLvl w:val="9"/>
    </w:pPr>
    <w:rPr>
      <w:b w:val="0"/>
    </w:rPr>
  </w:style>
  <w:style w:type="paragraph" w:customStyle="1" w:styleId="Number3">
    <w:name w:val="Number 3"/>
    <w:basedOn w:val="Heading3"/>
    <w:rsid w:val="007A7207"/>
    <w:pPr>
      <w:keepNext w:val="0"/>
      <w:tabs>
        <w:tab w:val="clear" w:pos="2126"/>
        <w:tab w:val="num" w:pos="2127"/>
      </w:tabs>
      <w:ind w:left="2127" w:hanging="851"/>
      <w:outlineLvl w:val="9"/>
    </w:pPr>
    <w:rPr>
      <w:b w:val="0"/>
      <w:i w:val="0"/>
    </w:rPr>
  </w:style>
  <w:style w:type="paragraph" w:customStyle="1" w:styleId="Number4">
    <w:name w:val="Number 4"/>
    <w:basedOn w:val="Heading4"/>
    <w:rsid w:val="007A7207"/>
    <w:pPr>
      <w:keepNext w:val="0"/>
      <w:ind w:left="3118"/>
      <w:outlineLvl w:val="9"/>
    </w:pPr>
    <w:rPr>
      <w:b w:val="0"/>
    </w:rPr>
  </w:style>
  <w:style w:type="paragraph" w:customStyle="1" w:styleId="Number5">
    <w:name w:val="Number 5"/>
    <w:basedOn w:val="Heading5"/>
    <w:rsid w:val="007A7207"/>
    <w:pPr>
      <w:outlineLvl w:val="9"/>
    </w:pPr>
    <w:rPr>
      <w:b w:val="0"/>
    </w:rPr>
  </w:style>
  <w:style w:type="paragraph" w:customStyle="1" w:styleId="Number6">
    <w:name w:val="Number 6"/>
    <w:basedOn w:val="Heading6"/>
    <w:rsid w:val="007A7207"/>
    <w:pPr>
      <w:outlineLvl w:val="9"/>
    </w:pPr>
    <w:rPr>
      <w:b w:val="0"/>
    </w:rPr>
  </w:style>
  <w:style w:type="paragraph" w:customStyle="1" w:styleId="Number7">
    <w:name w:val="Number 7"/>
    <w:basedOn w:val="Heading7"/>
    <w:rsid w:val="007A7207"/>
    <w:pPr>
      <w:outlineLvl w:val="9"/>
    </w:pPr>
    <w:rPr>
      <w:b w:val="0"/>
    </w:rPr>
  </w:style>
  <w:style w:type="character" w:styleId="PageNumber">
    <w:name w:val="page number"/>
    <w:basedOn w:val="DefaultParagraphFont"/>
    <w:rsid w:val="007A7207"/>
  </w:style>
  <w:style w:type="character" w:customStyle="1" w:styleId="EmailStyle35">
    <w:name w:val="EmailStyle35"/>
    <w:basedOn w:val="DefaultParagraphFont"/>
    <w:rsid w:val="007A7207"/>
    <w:rPr>
      <w:rFonts w:ascii="Arial" w:hAnsi="Arial" w:cs="Arial"/>
      <w:color w:val="auto"/>
      <w:sz w:val="20"/>
    </w:rPr>
  </w:style>
  <w:style w:type="character" w:customStyle="1" w:styleId="EmailStyle36">
    <w:name w:val="EmailStyle36"/>
    <w:basedOn w:val="DefaultParagraphFont"/>
    <w:rsid w:val="007A7207"/>
    <w:rPr>
      <w:rFonts w:ascii="Arial" w:hAnsi="Arial" w:cs="Arial"/>
      <w:color w:val="auto"/>
      <w:sz w:val="20"/>
    </w:rPr>
  </w:style>
  <w:style w:type="paragraph" w:customStyle="1" w:styleId="Recitals">
    <w:name w:val="Recitals"/>
    <w:basedOn w:val="Normal"/>
    <w:rsid w:val="007A7207"/>
    <w:pPr>
      <w:numPr>
        <w:numId w:val="2"/>
      </w:numPr>
      <w:spacing w:after="240"/>
    </w:pPr>
  </w:style>
  <w:style w:type="paragraph" w:customStyle="1" w:styleId="ScheduleAppendix">
    <w:name w:val="Schedule/Appendix"/>
    <w:basedOn w:val="Normal"/>
    <w:rsid w:val="007A7207"/>
    <w:pPr>
      <w:pBdr>
        <w:bottom w:val="single" w:sz="4" w:space="1" w:color="auto"/>
      </w:pBdr>
      <w:spacing w:after="240"/>
      <w:jc w:val="center"/>
    </w:pPr>
    <w:rPr>
      <w:b/>
      <w:sz w:val="32"/>
      <w:szCs w:val="32"/>
    </w:rPr>
  </w:style>
  <w:style w:type="character" w:styleId="Strong">
    <w:name w:val="Strong"/>
    <w:basedOn w:val="DefaultParagraphFont"/>
    <w:qFormat/>
    <w:rsid w:val="007A7207"/>
    <w:rPr>
      <w:b/>
      <w:bCs/>
    </w:rPr>
  </w:style>
  <w:style w:type="paragraph" w:styleId="TOC1">
    <w:name w:val="toc 1"/>
    <w:basedOn w:val="Normal"/>
    <w:next w:val="Normal"/>
    <w:autoRedefine/>
    <w:semiHidden/>
    <w:rsid w:val="007A7207"/>
    <w:pPr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7A7207"/>
    <w:pPr>
      <w:ind w:left="1134" w:hanging="567"/>
    </w:pPr>
    <w:rPr>
      <w:b/>
    </w:rPr>
  </w:style>
  <w:style w:type="paragraph" w:styleId="TOC3">
    <w:name w:val="toc 3"/>
    <w:basedOn w:val="Normal"/>
    <w:next w:val="Normal"/>
    <w:autoRedefine/>
    <w:semiHidden/>
    <w:rsid w:val="007A7207"/>
    <w:pPr>
      <w:tabs>
        <w:tab w:val="left" w:pos="2126"/>
        <w:tab w:val="right" w:leader="dot" w:pos="9015"/>
      </w:tabs>
      <w:ind w:left="2127" w:hanging="851"/>
    </w:pPr>
    <w:rPr>
      <w:b/>
      <w:iCs/>
    </w:rPr>
  </w:style>
  <w:style w:type="paragraph" w:styleId="TOC4">
    <w:name w:val="toc 4"/>
    <w:basedOn w:val="Normal"/>
    <w:next w:val="Normal"/>
    <w:autoRedefine/>
    <w:semiHidden/>
    <w:rsid w:val="007A7207"/>
    <w:pPr>
      <w:spacing w:after="120"/>
    </w:pPr>
    <w:rPr>
      <w:b/>
      <w:caps/>
    </w:rPr>
  </w:style>
  <w:style w:type="paragraph" w:styleId="TOC5">
    <w:name w:val="toc 5"/>
    <w:basedOn w:val="Normal"/>
    <w:next w:val="Normal"/>
    <w:autoRedefine/>
    <w:semiHidden/>
    <w:rsid w:val="007A7207"/>
    <w:pPr>
      <w:ind w:left="3119"/>
    </w:pPr>
  </w:style>
  <w:style w:type="paragraph" w:styleId="TOC6">
    <w:name w:val="toc 6"/>
    <w:basedOn w:val="Normal"/>
    <w:next w:val="Normal"/>
    <w:autoRedefine/>
    <w:semiHidden/>
    <w:rsid w:val="007A7207"/>
    <w:pPr>
      <w:ind w:left="3686"/>
    </w:pPr>
  </w:style>
  <w:style w:type="paragraph" w:styleId="TOC7">
    <w:name w:val="toc 7"/>
    <w:basedOn w:val="Normal"/>
    <w:next w:val="Normal"/>
    <w:autoRedefine/>
    <w:semiHidden/>
    <w:rsid w:val="007A7207"/>
    <w:pPr>
      <w:ind w:left="4253"/>
    </w:pPr>
  </w:style>
  <w:style w:type="paragraph" w:styleId="TOC8">
    <w:name w:val="toc 8"/>
    <w:basedOn w:val="Normal"/>
    <w:next w:val="Normal"/>
    <w:autoRedefine/>
    <w:semiHidden/>
    <w:rsid w:val="007A7207"/>
    <w:pPr>
      <w:ind w:left="4820"/>
    </w:pPr>
  </w:style>
  <w:style w:type="paragraph" w:styleId="TOC9">
    <w:name w:val="toc 9"/>
    <w:basedOn w:val="Normal"/>
    <w:next w:val="Normal"/>
    <w:autoRedefine/>
    <w:semiHidden/>
    <w:rsid w:val="007A7207"/>
    <w:pPr>
      <w:ind w:left="5387"/>
    </w:pPr>
  </w:style>
  <w:style w:type="character" w:styleId="PlaceholderText">
    <w:name w:val="Placeholder Text"/>
    <w:basedOn w:val="DefaultParagraphFont"/>
    <w:uiPriority w:val="99"/>
    <w:semiHidden/>
    <w:rsid w:val="00726E66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2A01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63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3151"/>
    <w:rPr>
      <w:rFonts w:ascii="Segoe UI" w:hAnsi="Segoe UI" w:cs="Segoe UI"/>
      <w:sz w:val="18"/>
      <w:szCs w:val="18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E9630C"/>
    <w:pPr>
      <w:numPr>
        <w:numId w:val="3"/>
      </w:numPr>
      <w:spacing w:before="80"/>
      <w:jc w:val="left"/>
    </w:pPr>
    <w:rPr>
      <w:rFonts w:eastAsia="MS Mincho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630C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E9630C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6201F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E728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hill@adelaide.edu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adelaide.edu.au/legalandrisk/risk-management/global-mobil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D4B20656024EFD8DD5A0D42C2E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69A3-B3CE-4D0E-B26B-A9520A701362}"/>
      </w:docPartPr>
      <w:docPartBody>
        <w:p w:rsidR="008D6EBD" w:rsidRDefault="003849D6" w:rsidP="003849D6">
          <w:pPr>
            <w:pStyle w:val="94D4B20656024EFD8DD5A0D42C2E0E14"/>
          </w:pPr>
          <w:r w:rsidRPr="00132E90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9C"/>
    <w:rsid w:val="00230D9C"/>
    <w:rsid w:val="003849D6"/>
    <w:rsid w:val="008D6EBD"/>
    <w:rsid w:val="00B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9D6"/>
    <w:rPr>
      <w:color w:val="808080"/>
    </w:rPr>
  </w:style>
  <w:style w:type="paragraph" w:customStyle="1" w:styleId="45F6ED8CCBCB43EDABE1708B0D0BEA76">
    <w:name w:val="45F6ED8CCBCB43EDABE1708B0D0BEA76"/>
    <w:rsid w:val="00230D9C"/>
  </w:style>
  <w:style w:type="paragraph" w:customStyle="1" w:styleId="DD262A295E5C4397920C0C1F2F16B6E9">
    <w:name w:val="DD262A295E5C4397920C0C1F2F16B6E9"/>
    <w:rsid w:val="00230D9C"/>
  </w:style>
  <w:style w:type="paragraph" w:customStyle="1" w:styleId="E033B08CC5DE4F40AB0395C8A3937C89">
    <w:name w:val="E033B08CC5DE4F40AB0395C8A3937C89"/>
    <w:rsid w:val="00230D9C"/>
  </w:style>
  <w:style w:type="paragraph" w:customStyle="1" w:styleId="4513D804D93E4A89AAE610C679509EAA">
    <w:name w:val="4513D804D93E4A89AAE610C679509EAA"/>
    <w:rsid w:val="00230D9C"/>
  </w:style>
  <w:style w:type="paragraph" w:customStyle="1" w:styleId="A6B2BE89D3E5436CA3B382BA0985214D">
    <w:name w:val="A6B2BE89D3E5436CA3B382BA0985214D"/>
    <w:rsid w:val="00230D9C"/>
  </w:style>
  <w:style w:type="paragraph" w:customStyle="1" w:styleId="F52F397665C04D5DBE1052451E962DC5">
    <w:name w:val="F52F397665C04D5DBE1052451E962DC5"/>
    <w:rsid w:val="00230D9C"/>
  </w:style>
  <w:style w:type="paragraph" w:customStyle="1" w:styleId="CE3AC99D1B4443C6B33BFB8ED7F209E8">
    <w:name w:val="CE3AC99D1B4443C6B33BFB8ED7F209E8"/>
    <w:rsid w:val="00230D9C"/>
  </w:style>
  <w:style w:type="paragraph" w:customStyle="1" w:styleId="53384288F1244D4B92E0FE004C9DECDC">
    <w:name w:val="53384288F1244D4B92E0FE004C9DECDC"/>
    <w:rsid w:val="00230D9C"/>
  </w:style>
  <w:style w:type="paragraph" w:customStyle="1" w:styleId="51789078BF2F4C5DAEBAE1B166D5F116">
    <w:name w:val="51789078BF2F4C5DAEBAE1B166D5F116"/>
    <w:rsid w:val="00230D9C"/>
  </w:style>
  <w:style w:type="paragraph" w:customStyle="1" w:styleId="AE5A69EE294F4B91AD69008E59E63460">
    <w:name w:val="AE5A69EE294F4B91AD69008E59E63460"/>
    <w:rsid w:val="00230D9C"/>
  </w:style>
  <w:style w:type="paragraph" w:customStyle="1" w:styleId="6169284988694B9CBD3EA1B457B62995">
    <w:name w:val="6169284988694B9CBD3EA1B457B62995"/>
    <w:rsid w:val="00230D9C"/>
  </w:style>
  <w:style w:type="paragraph" w:customStyle="1" w:styleId="DEF7803DA9E54ABD9D81F3F7926BA762">
    <w:name w:val="DEF7803DA9E54ABD9D81F3F7926BA762"/>
    <w:rsid w:val="00230D9C"/>
  </w:style>
  <w:style w:type="paragraph" w:customStyle="1" w:styleId="E1210E57B09D463491500800EB60AB04">
    <w:name w:val="E1210E57B09D463491500800EB60AB04"/>
    <w:rsid w:val="00230D9C"/>
  </w:style>
  <w:style w:type="paragraph" w:customStyle="1" w:styleId="D37A7497797B4DC794633BC6DE5F6EA8">
    <w:name w:val="D37A7497797B4DC794633BC6DE5F6EA8"/>
    <w:rsid w:val="00230D9C"/>
  </w:style>
  <w:style w:type="paragraph" w:customStyle="1" w:styleId="7A5E74FA27D3450DAD35F59F01918CF3">
    <w:name w:val="7A5E74FA27D3450DAD35F59F01918CF3"/>
    <w:rsid w:val="00230D9C"/>
  </w:style>
  <w:style w:type="paragraph" w:customStyle="1" w:styleId="48C15A9561E049B688F3B3ABB9B9E5E5">
    <w:name w:val="48C15A9561E049B688F3B3ABB9B9E5E5"/>
    <w:rsid w:val="00230D9C"/>
  </w:style>
  <w:style w:type="paragraph" w:customStyle="1" w:styleId="E612B86811284365B8488EFC0FEF0C19">
    <w:name w:val="E612B86811284365B8488EFC0FEF0C19"/>
    <w:rsid w:val="00230D9C"/>
  </w:style>
  <w:style w:type="paragraph" w:customStyle="1" w:styleId="485F78D536804B0194FB123432CEED70">
    <w:name w:val="485F78D536804B0194FB123432CEED70"/>
    <w:rsid w:val="00230D9C"/>
  </w:style>
  <w:style w:type="paragraph" w:customStyle="1" w:styleId="E8AF49944CAE4AFD9374C9BFB666DCD6">
    <w:name w:val="E8AF49944CAE4AFD9374C9BFB666DCD6"/>
    <w:rsid w:val="00230D9C"/>
  </w:style>
  <w:style w:type="paragraph" w:customStyle="1" w:styleId="9EED350C2E704B3593731001E55740BA">
    <w:name w:val="9EED350C2E704B3593731001E55740BA"/>
    <w:rsid w:val="00230D9C"/>
  </w:style>
  <w:style w:type="paragraph" w:customStyle="1" w:styleId="6E789A14AF104F53AF5E1269FC14A92B">
    <w:name w:val="6E789A14AF104F53AF5E1269FC14A92B"/>
    <w:rsid w:val="00230D9C"/>
  </w:style>
  <w:style w:type="paragraph" w:customStyle="1" w:styleId="4DCE6D2E191247568DB201C277DC49BD">
    <w:name w:val="4DCE6D2E191247568DB201C277DC49BD"/>
    <w:rsid w:val="00230D9C"/>
  </w:style>
  <w:style w:type="paragraph" w:customStyle="1" w:styleId="3CD1DDEC55FD4D108C028DA2A3CDF6FC">
    <w:name w:val="3CD1DDEC55FD4D108C028DA2A3CDF6FC"/>
    <w:rsid w:val="00230D9C"/>
  </w:style>
  <w:style w:type="paragraph" w:customStyle="1" w:styleId="4948E329E3E0407EB6E648586524ED6B">
    <w:name w:val="4948E329E3E0407EB6E648586524ED6B"/>
    <w:rsid w:val="00230D9C"/>
  </w:style>
  <w:style w:type="paragraph" w:customStyle="1" w:styleId="71F0A7F275C04EF1BF39C7D226895807">
    <w:name w:val="71F0A7F275C04EF1BF39C7D226895807"/>
    <w:rsid w:val="00230D9C"/>
  </w:style>
  <w:style w:type="paragraph" w:customStyle="1" w:styleId="59EBE2970B934AC18EDAA139485C7935">
    <w:name w:val="59EBE2970B934AC18EDAA139485C7935"/>
    <w:rsid w:val="00230D9C"/>
  </w:style>
  <w:style w:type="paragraph" w:customStyle="1" w:styleId="10202AA28DD14A11824246CCE0403823">
    <w:name w:val="10202AA28DD14A11824246CCE0403823"/>
    <w:rsid w:val="00230D9C"/>
  </w:style>
  <w:style w:type="paragraph" w:customStyle="1" w:styleId="87113A83D2C5471FA7DF0C4F71C49DF9">
    <w:name w:val="87113A83D2C5471FA7DF0C4F71C49DF9"/>
    <w:rsid w:val="00230D9C"/>
  </w:style>
  <w:style w:type="paragraph" w:customStyle="1" w:styleId="C70FDB1711B440618F703DEFD27B06A6">
    <w:name w:val="C70FDB1711B440618F703DEFD27B06A6"/>
    <w:rsid w:val="00230D9C"/>
  </w:style>
  <w:style w:type="paragraph" w:customStyle="1" w:styleId="F5E40658598F49BE887A2E32E359E24E">
    <w:name w:val="F5E40658598F49BE887A2E32E359E24E"/>
    <w:rsid w:val="00230D9C"/>
  </w:style>
  <w:style w:type="paragraph" w:customStyle="1" w:styleId="015D652043334DDB960C09DEE58283AB">
    <w:name w:val="015D652043334DDB960C09DEE58283AB"/>
    <w:rsid w:val="00230D9C"/>
  </w:style>
  <w:style w:type="paragraph" w:customStyle="1" w:styleId="9A94FA50AA0C4C539C503F723F73D001">
    <w:name w:val="9A94FA50AA0C4C539C503F723F73D001"/>
    <w:rsid w:val="00230D9C"/>
  </w:style>
  <w:style w:type="paragraph" w:customStyle="1" w:styleId="BF5C5BED35EE47AEB228343ABAB50023">
    <w:name w:val="BF5C5BED35EE47AEB228343ABAB50023"/>
    <w:rsid w:val="00230D9C"/>
  </w:style>
  <w:style w:type="paragraph" w:customStyle="1" w:styleId="9FEB7AB6BEB544148A59656A2338CA6E">
    <w:name w:val="9FEB7AB6BEB544148A59656A2338CA6E"/>
    <w:rsid w:val="00230D9C"/>
  </w:style>
  <w:style w:type="paragraph" w:customStyle="1" w:styleId="1EF5B094CB3C49E6B5324A357E5F27B7">
    <w:name w:val="1EF5B094CB3C49E6B5324A357E5F27B7"/>
    <w:rsid w:val="00230D9C"/>
  </w:style>
  <w:style w:type="paragraph" w:customStyle="1" w:styleId="CDC4483CCCAE4FF09CFFB424A3620911">
    <w:name w:val="CDC4483CCCAE4FF09CFFB424A3620911"/>
    <w:rsid w:val="00230D9C"/>
  </w:style>
  <w:style w:type="paragraph" w:customStyle="1" w:styleId="91FCDCCF27BD4A198260F3E45033BF4F">
    <w:name w:val="91FCDCCF27BD4A198260F3E45033BF4F"/>
    <w:rsid w:val="00230D9C"/>
  </w:style>
  <w:style w:type="paragraph" w:customStyle="1" w:styleId="EB86E83F34B9413E924805DFCFDBCCB7">
    <w:name w:val="EB86E83F34B9413E924805DFCFDBCCB7"/>
    <w:rsid w:val="00230D9C"/>
  </w:style>
  <w:style w:type="paragraph" w:customStyle="1" w:styleId="892B013CBF4740F0A3EB6E5161843008">
    <w:name w:val="892B013CBF4740F0A3EB6E5161843008"/>
    <w:rsid w:val="00230D9C"/>
  </w:style>
  <w:style w:type="paragraph" w:customStyle="1" w:styleId="B8539F42A51043DAAE01877E2E668CA4">
    <w:name w:val="B8539F42A51043DAAE01877E2E668CA4"/>
    <w:rsid w:val="00230D9C"/>
  </w:style>
  <w:style w:type="paragraph" w:customStyle="1" w:styleId="C70FDB1711B440618F703DEFD27B06A61">
    <w:name w:val="C70FDB1711B440618F703DEFD27B06A6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5E40658598F49BE887A2E32E359E24E1">
    <w:name w:val="F5E40658598F49BE887A2E32E359E24E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15D652043334DDB960C09DEE58283AB1">
    <w:name w:val="015D652043334DDB960C09DEE58283AB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A94FA50AA0C4C539C503F723F73D0011">
    <w:name w:val="9A94FA50AA0C4C539C503F723F73D001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F5C5BED35EE47AEB228343ABAB500231">
    <w:name w:val="BF5C5BED35EE47AEB228343ABAB50023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FEB7AB6BEB544148A59656A2338CA6E1">
    <w:name w:val="9FEB7AB6BEB544148A59656A2338CA6E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EF5B094CB3C49E6B5324A357E5F27B71">
    <w:name w:val="1EF5B094CB3C49E6B5324A357E5F27B7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DC4483CCCAE4FF09CFFB424A36209111">
    <w:name w:val="CDC4483CCCAE4FF09CFFB424A3620911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1FCDCCF27BD4A198260F3E45033BF4F1">
    <w:name w:val="91FCDCCF27BD4A198260F3E45033BF4F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B86E83F34B9413E924805DFCFDBCCB71">
    <w:name w:val="EB86E83F34B9413E924805DFCFDBCCB7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92B013CBF4740F0A3EB6E51618430081">
    <w:name w:val="892B013CBF4740F0A3EB6E5161843008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8539F42A51043DAAE01877E2E668CA41">
    <w:name w:val="B8539F42A51043DAAE01877E2E668CA4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70FDB1711B440618F703DEFD27B06A62">
    <w:name w:val="C70FDB1711B440618F703DEFD27B06A6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5E40658598F49BE887A2E32E359E24E2">
    <w:name w:val="F5E40658598F49BE887A2E32E359E24E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15D652043334DDB960C09DEE58283AB2">
    <w:name w:val="015D652043334DDB960C09DEE58283AB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A94FA50AA0C4C539C503F723F73D0012">
    <w:name w:val="9A94FA50AA0C4C539C503F723F73D001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F5C5BED35EE47AEB228343ABAB500232">
    <w:name w:val="BF5C5BED35EE47AEB228343ABAB50023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FEB7AB6BEB544148A59656A2338CA6E2">
    <w:name w:val="9FEB7AB6BEB544148A59656A2338CA6E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EF5B094CB3C49E6B5324A357E5F27B72">
    <w:name w:val="1EF5B094CB3C49E6B5324A357E5F27B7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DC4483CCCAE4FF09CFFB424A36209112">
    <w:name w:val="CDC4483CCCAE4FF09CFFB424A3620911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1FCDCCF27BD4A198260F3E45033BF4F2">
    <w:name w:val="91FCDCCF27BD4A198260F3E45033BF4F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B86E83F34B9413E924805DFCFDBCCB72">
    <w:name w:val="EB86E83F34B9413E924805DFCFDBCCB7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C27BF8B7A348D092AC195058D529C6">
    <w:name w:val="DDC27BF8B7A348D092AC195058D529C6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8539F42A51043DAAE01877E2E668CA42">
    <w:name w:val="B8539F42A51043DAAE01877E2E668CA42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FE06C7D0AC842A08F337AC02A198CA1">
    <w:name w:val="CFE06C7D0AC842A08F337AC02A198CA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A4AC70337FA4835B32733C02805461E">
    <w:name w:val="1A4AC70337FA4835B32733C02805461E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DFCB8B0C96B4DB8A2115FF9953607DD">
    <w:name w:val="4DFCB8B0C96B4DB8A2115FF9953607DD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624FF27699548718C9086BAE7DFCDF1">
    <w:name w:val="1624FF27699548718C9086BAE7DFCDF1"/>
    <w:rsid w:val="00230D9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182C2DEC4914AF4B31A88ADB3B80637">
    <w:name w:val="2182C2DEC4914AF4B31A88ADB3B80637"/>
    <w:rsid w:val="003849D6"/>
  </w:style>
  <w:style w:type="paragraph" w:customStyle="1" w:styleId="94D4B20656024EFD8DD5A0D42C2E0E14">
    <w:name w:val="94D4B20656024EFD8DD5A0D42C2E0E14"/>
    <w:rsid w:val="003849D6"/>
  </w:style>
  <w:style w:type="paragraph" w:customStyle="1" w:styleId="2F8AF8E99AA84B4C8EBB185FDAC414FE">
    <w:name w:val="2F8AF8E99AA84B4C8EBB185FDAC414FE"/>
    <w:rsid w:val="003849D6"/>
  </w:style>
  <w:style w:type="paragraph" w:customStyle="1" w:styleId="D6741219B08641B8B9F33BAADBC56EC2">
    <w:name w:val="D6741219B08641B8B9F33BAADBC56EC2"/>
    <w:rsid w:val="003849D6"/>
  </w:style>
  <w:style w:type="paragraph" w:customStyle="1" w:styleId="01B01A88A6664CD088387DDCACD81B56">
    <w:name w:val="01B01A88A6664CD088387DDCACD81B56"/>
    <w:rsid w:val="003849D6"/>
  </w:style>
  <w:style w:type="paragraph" w:customStyle="1" w:styleId="1B458F208C5443D1BB999ADC9BFEAA9E">
    <w:name w:val="1B458F208C5443D1BB999ADC9BFEAA9E"/>
    <w:rsid w:val="00384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17CF933A</Template>
  <TotalTime>310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Hill</dc:creator>
  <cp:keywords/>
  <dc:description/>
  <cp:lastModifiedBy>Kerry James</cp:lastModifiedBy>
  <cp:revision>10</cp:revision>
  <cp:lastPrinted>2017-01-18T08:41:00Z</cp:lastPrinted>
  <dcterms:created xsi:type="dcterms:W3CDTF">2020-06-02T01:44:00Z</dcterms:created>
  <dcterms:modified xsi:type="dcterms:W3CDTF">2020-06-04T02:34:00Z</dcterms:modified>
</cp:coreProperties>
</file>